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7A28DBEC"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BE0869">
        <w:t>Administration Console</w:t>
      </w:r>
    </w:p>
    <w:p w14:paraId="154A7178" w14:textId="47CA32A4" w:rsidR="00563F69" w:rsidRPr="00AA308D" w:rsidRDefault="00563F69" w:rsidP="00563F69">
      <w:pPr>
        <w:pStyle w:val="Heading2"/>
      </w:pPr>
      <w:bookmarkStart w:id="3" w:name="_Toc512938571"/>
      <w:r>
        <w:rPr>
          <w:lang w:val="en-US"/>
        </w:rPr>
        <w:t xml:space="preserve">Report </w:t>
      </w:r>
      <w:r w:rsidRPr="005A14C2">
        <w:t xml:space="preserve">Date: </w:t>
      </w:r>
      <w:r w:rsidR="00BE0869">
        <w:t>2</w:t>
      </w:r>
      <w:r w:rsidR="00BE0869" w:rsidRPr="00BE0869">
        <w:rPr>
          <w:vertAlign w:val="superscript"/>
        </w:rPr>
        <w:t>nd</w:t>
      </w:r>
      <w:r w:rsidR="00BE0869">
        <w:t xml:space="preserve"> March 2024</w:t>
      </w:r>
    </w:p>
    <w:p w14:paraId="63EFD53E" w14:textId="556ECF9B" w:rsidR="00563F69" w:rsidRDefault="00563F69" w:rsidP="00563F69">
      <w:pPr>
        <w:pStyle w:val="Heading2"/>
      </w:pPr>
      <w:r>
        <w:t>Product Description:</w:t>
      </w:r>
      <w:bookmarkEnd w:id="3"/>
      <w:r w:rsidR="00376B2E">
        <w:t xml:space="preserve"> </w:t>
      </w:r>
    </w:p>
    <w:p w14:paraId="593717C9" w14:textId="7BDA385E" w:rsidR="00376B2E" w:rsidRPr="00CB2F95" w:rsidRDefault="006028D8" w:rsidP="00376B2E">
      <w:pPr>
        <w:rPr>
          <w:lang w:val="en-GB"/>
        </w:rPr>
      </w:pPr>
      <w:r>
        <w:t xml:space="preserve">Administration Console enables IT administrators to control Mimecast services for their business. Users can manage aspects of cyber security including email protection, archived content, and reporting. </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7F7E8682" w14:textId="1BDD683E" w:rsidR="00CB2F95" w:rsidRPr="007D41B4" w:rsidRDefault="00CB2F95" w:rsidP="00CB2F95">
      <w:pPr>
        <w:rPr>
          <w:lang w:val="en-GB"/>
        </w:rPr>
      </w:pPr>
      <w:r>
        <w:rPr>
          <w:lang w:val="en-GB"/>
        </w:rPr>
        <w:t>Email address: ARC@mimecast.com</w:t>
      </w:r>
    </w:p>
    <w:p w14:paraId="1A12DA62" w14:textId="77777777" w:rsidR="00563F69" w:rsidRDefault="00563F69" w:rsidP="00563F69">
      <w:pPr>
        <w:pStyle w:val="Heading2"/>
      </w:pPr>
      <w:bookmarkStart w:id="5" w:name="_Toc512938574"/>
      <w:r>
        <w:t>Notes:</w:t>
      </w:r>
      <w:bookmarkEnd w:id="5"/>
      <w:r>
        <w:t xml:space="preserve"> </w:t>
      </w:r>
    </w:p>
    <w:p w14:paraId="788C6126" w14:textId="6394CE75" w:rsidR="007D41B4" w:rsidRPr="007D41B4" w:rsidRDefault="007D41B4" w:rsidP="007D41B4">
      <w:pPr>
        <w:rPr>
          <w:sz w:val="24"/>
          <w:szCs w:val="24"/>
          <w:lang w:val="en-GB"/>
        </w:rPr>
      </w:pPr>
      <w:r>
        <w:rPr>
          <w:lang w:val="en-GB"/>
        </w:rPr>
        <w:t>The report is based on an evaluation of the homepage, web security policies page, list of policies and edit policy form.</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3A70DB39" w14:textId="77777777" w:rsidR="003C0344" w:rsidRPr="00E63CE4" w:rsidRDefault="003C0344" w:rsidP="003C0344">
      <w:pPr>
        <w:rPr>
          <w:lang w:val="en-GB"/>
        </w:rPr>
      </w:pPr>
      <w:r>
        <w:rPr>
          <w:lang w:val="en-GB"/>
        </w:rPr>
        <w:t xml:space="preserve">The Administration Console was evaluated using Chrome and Safari on a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 </w:t>
      </w:r>
    </w:p>
    <w:p w14:paraId="235CCEA8" w14:textId="77777777" w:rsidR="003C0344" w:rsidRPr="003C0344" w:rsidRDefault="003C0344" w:rsidP="003C0344"/>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000000"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000000"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lastRenderedPageBreak/>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113B58"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113B58" w:rsidRPr="00C06079" w:rsidRDefault="00000000" w:rsidP="00113B58">
            <w:pPr>
              <w:spacing w:after="0" w:line="240" w:lineRule="auto"/>
              <w:rPr>
                <w:rFonts w:eastAsia="Times New Roman" w:cs="Arial"/>
                <w:b/>
              </w:rPr>
            </w:pPr>
            <w:hyperlink r:id="rId15" w:anchor="text-equiv-all" w:history="1">
              <w:r w:rsidR="00113B58" w:rsidRPr="00C06079">
                <w:rPr>
                  <w:rStyle w:val="Hyperlink"/>
                  <w:rFonts w:eastAsia="Times New Roman" w:cs="Arial"/>
                  <w:b/>
                  <w:bCs/>
                </w:rPr>
                <w:t xml:space="preserve">1.1.1 </w:t>
              </w:r>
              <w:r w:rsidR="00113B58" w:rsidRPr="00C06079">
                <w:rPr>
                  <w:rStyle w:val="Hyperlink"/>
                  <w:rFonts w:eastAsia="Times New Roman" w:cs="Arial"/>
                  <w:b/>
                </w:rPr>
                <w:t>Non-text Content</w:t>
              </w:r>
            </w:hyperlink>
            <w:r w:rsidR="00113B58" w:rsidRPr="00C06079">
              <w:t xml:space="preserve"> (Level A)</w:t>
            </w:r>
          </w:p>
          <w:p w14:paraId="39C23729"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6ACB038C"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0B86FC" w14:textId="77777777" w:rsidR="00113B58"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5413C4FF" w14:textId="054661B8" w:rsidR="00113B58" w:rsidRPr="00C06079" w:rsidRDefault="00113B58" w:rsidP="00113B58">
            <w:pPr>
              <w:spacing w:after="0" w:line="240" w:lineRule="auto"/>
              <w:rPr>
                <w:rFonts w:eastAsia="Times New Roman" w:cs="Arial"/>
              </w:rPr>
            </w:pP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81F802B" w14:textId="77777777" w:rsidR="00113B58" w:rsidRDefault="00113B58" w:rsidP="00113B58">
            <w:pPr>
              <w:spacing w:after="0" w:line="240" w:lineRule="auto"/>
              <w:rPr>
                <w:rFonts w:eastAsia="Times New Roman" w:cs="Arial"/>
              </w:rPr>
            </w:pPr>
            <w:r w:rsidRPr="00C06079">
              <w:rPr>
                <w:rFonts w:eastAsia="Times New Roman" w:cs="Arial"/>
              </w:rPr>
              <w:t>Web:</w:t>
            </w:r>
            <w:r>
              <w:rPr>
                <w:rFonts w:eastAsia="Times New Roman" w:cs="Arial"/>
              </w:rPr>
              <w:t xml:space="preserve"> Majority of images have alternative text. Exceptions are:</w:t>
            </w:r>
          </w:p>
          <w:p w14:paraId="6B84F7E4" w14:textId="77777777" w:rsidR="00113B58" w:rsidRDefault="00113B58" w:rsidP="00113B58">
            <w:pPr>
              <w:numPr>
                <w:ilvl w:val="0"/>
                <w:numId w:val="8"/>
              </w:numPr>
              <w:spacing w:after="0" w:line="240" w:lineRule="auto"/>
              <w:rPr>
                <w:rFonts w:eastAsia="Times New Roman" w:cs="Arial"/>
              </w:rPr>
            </w:pPr>
            <w:r>
              <w:rPr>
                <w:rFonts w:eastAsia="Times New Roman" w:cs="Arial"/>
              </w:rPr>
              <w:t>Brand logo missing alternative text.</w:t>
            </w:r>
          </w:p>
          <w:p w14:paraId="6726D2D9" w14:textId="77777777" w:rsidR="00113B58" w:rsidRPr="00C06079" w:rsidRDefault="00113B58" w:rsidP="00113B58">
            <w:pPr>
              <w:numPr>
                <w:ilvl w:val="0"/>
                <w:numId w:val="8"/>
              </w:numPr>
              <w:spacing w:after="0" w:line="240" w:lineRule="auto"/>
              <w:rPr>
                <w:rFonts w:eastAsia="Times New Roman" w:cs="Arial"/>
              </w:rPr>
            </w:pPr>
            <w:r>
              <w:rPr>
                <w:rFonts w:eastAsia="Times New Roman" w:cs="Arial"/>
              </w:rPr>
              <w:t>Decorative images in forms are inappropriately programmatically exposed.</w:t>
            </w:r>
          </w:p>
          <w:p w14:paraId="1E903143" w14:textId="5773B3C2" w:rsidR="00113B58" w:rsidRPr="00C06079" w:rsidRDefault="00113B58" w:rsidP="00113B58">
            <w:pPr>
              <w:spacing w:after="0" w:line="240" w:lineRule="auto"/>
              <w:rPr>
                <w:rFonts w:eastAsia="Times New Roman" w:cs="Arial"/>
              </w:rPr>
            </w:pPr>
            <w:r w:rsidRPr="00C06079">
              <w:rPr>
                <w:rFonts w:eastAsia="Times New Roman" w:cs="Arial"/>
              </w:rPr>
              <w:t xml:space="preserve"> </w:t>
            </w:r>
          </w:p>
        </w:tc>
      </w:tr>
      <w:tr w:rsidR="00113B58"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113B58" w:rsidRPr="00C06079" w:rsidRDefault="00000000" w:rsidP="00113B58">
            <w:pPr>
              <w:spacing w:after="0" w:line="240" w:lineRule="auto"/>
              <w:rPr>
                <w:rFonts w:eastAsia="Times New Roman" w:cs="Arial"/>
                <w:b/>
              </w:rPr>
            </w:pPr>
            <w:hyperlink r:id="rId16" w:anchor="media-equiv-av-only-alt" w:history="1">
              <w:r w:rsidR="00113B58" w:rsidRPr="00C06079">
                <w:rPr>
                  <w:rStyle w:val="Hyperlink"/>
                  <w:rFonts w:eastAsia="Times New Roman" w:cs="Arial"/>
                  <w:b/>
                </w:rPr>
                <w:t>1.2.1 Audio-only and Video-only (Prerecorded)</w:t>
              </w:r>
            </w:hyperlink>
            <w:r w:rsidR="00113B58" w:rsidRPr="00C06079">
              <w:t xml:space="preserve"> (Level A)</w:t>
            </w:r>
          </w:p>
          <w:p w14:paraId="232E5B75"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44776E59"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C40D05"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09020F38"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342FBD"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 audio or video content present.</w:t>
            </w:r>
          </w:p>
          <w:p w14:paraId="5D439CB3" w14:textId="77777777" w:rsidR="00113B58" w:rsidRPr="00C06079" w:rsidRDefault="00113B58" w:rsidP="00113B58">
            <w:pPr>
              <w:spacing w:after="0" w:line="240" w:lineRule="auto"/>
              <w:rPr>
                <w:rFonts w:eastAsia="Times New Roman" w:cs="Arial"/>
              </w:rPr>
            </w:pPr>
          </w:p>
        </w:tc>
      </w:tr>
      <w:tr w:rsidR="00113B58"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113B58" w:rsidRPr="00C06079" w:rsidRDefault="00000000" w:rsidP="00113B58">
            <w:pPr>
              <w:spacing w:after="0" w:line="240" w:lineRule="auto"/>
              <w:rPr>
                <w:rFonts w:eastAsia="Times New Roman" w:cs="Arial"/>
                <w:b/>
              </w:rPr>
            </w:pPr>
            <w:hyperlink r:id="rId17" w:anchor="media-equiv-captions" w:history="1">
              <w:r w:rsidR="00113B58" w:rsidRPr="00C06079">
                <w:rPr>
                  <w:rStyle w:val="Hyperlink"/>
                  <w:rFonts w:eastAsia="Times New Roman" w:cs="Arial"/>
                  <w:b/>
                </w:rPr>
                <w:t>1.2.2 Captions (Prerecorded)</w:t>
              </w:r>
            </w:hyperlink>
            <w:r w:rsidR="00113B58" w:rsidRPr="00C06079">
              <w:t xml:space="preserve"> (Level A)</w:t>
            </w:r>
          </w:p>
          <w:p w14:paraId="667167AF"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27A38861"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1844F8"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13BA97B2"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1AB9BA"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 audio or video content present.</w:t>
            </w:r>
          </w:p>
          <w:p w14:paraId="3C8118E0" w14:textId="77777777" w:rsidR="00113B58" w:rsidRPr="00C06079" w:rsidRDefault="00113B58" w:rsidP="00113B58">
            <w:pPr>
              <w:spacing w:after="0" w:line="240" w:lineRule="auto"/>
              <w:rPr>
                <w:rFonts w:eastAsia="Times New Roman" w:cs="Arial"/>
              </w:rPr>
            </w:pPr>
          </w:p>
        </w:tc>
      </w:tr>
      <w:tr w:rsidR="00113B58"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113B58" w:rsidRPr="00C06079" w:rsidRDefault="00000000" w:rsidP="00113B58">
            <w:pPr>
              <w:spacing w:after="0" w:line="240" w:lineRule="auto"/>
              <w:rPr>
                <w:rFonts w:eastAsia="Times New Roman" w:cs="Arial"/>
                <w:b/>
              </w:rPr>
            </w:pPr>
            <w:hyperlink r:id="rId18" w:anchor="media-equiv-audio-desc" w:history="1">
              <w:r w:rsidR="00113B58" w:rsidRPr="00C06079">
                <w:rPr>
                  <w:rStyle w:val="Hyperlink"/>
                  <w:rFonts w:eastAsia="Times New Roman" w:cs="Arial"/>
                  <w:b/>
                </w:rPr>
                <w:t>1.2.3 Audio Description or Media Alternative (Prerecorded)</w:t>
              </w:r>
            </w:hyperlink>
            <w:r w:rsidR="00113B58" w:rsidRPr="00C06079">
              <w:t xml:space="preserve"> (Level A)</w:t>
            </w:r>
          </w:p>
          <w:p w14:paraId="70946A05"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08B42613"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541A64"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04D36A92"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88557E8"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No audio or video content present. </w:t>
            </w:r>
          </w:p>
          <w:p w14:paraId="0D6FDD0F" w14:textId="77777777" w:rsidR="00113B58" w:rsidRPr="00C06079" w:rsidRDefault="00113B58" w:rsidP="00113B58">
            <w:pPr>
              <w:spacing w:after="0" w:line="240" w:lineRule="auto"/>
              <w:rPr>
                <w:rFonts w:eastAsia="Times New Roman" w:cs="Arial"/>
              </w:rPr>
            </w:pPr>
          </w:p>
        </w:tc>
      </w:tr>
      <w:tr w:rsidR="00113B58"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113B58" w:rsidRPr="00C06079" w:rsidRDefault="00000000" w:rsidP="00113B58">
            <w:pPr>
              <w:spacing w:after="0" w:line="240" w:lineRule="auto"/>
              <w:rPr>
                <w:rFonts w:eastAsia="Times New Roman" w:cs="Arial"/>
                <w:b/>
              </w:rPr>
            </w:pPr>
            <w:hyperlink r:id="rId19" w:anchor="content-structure-separation-programmatic" w:history="1">
              <w:r w:rsidR="00113B58" w:rsidRPr="00C06079">
                <w:rPr>
                  <w:rStyle w:val="Hyperlink"/>
                  <w:rFonts w:eastAsia="Times New Roman" w:cs="Arial"/>
                  <w:b/>
                </w:rPr>
                <w:t>1.3.1 Info and Relationships</w:t>
              </w:r>
            </w:hyperlink>
            <w:r w:rsidR="00113B58" w:rsidRPr="00C06079">
              <w:t xml:space="preserve"> (Level A)</w:t>
            </w:r>
          </w:p>
          <w:p w14:paraId="12FE76F8"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4726C323"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8A1035"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4D8B38B8"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19CB28C" w14:textId="77777777" w:rsidR="00113B58"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Instances of text not programmatically determined as headings. </w:t>
            </w:r>
          </w:p>
          <w:p w14:paraId="437A70E9" w14:textId="77777777" w:rsidR="00113B58" w:rsidRDefault="00113B58" w:rsidP="00113B58">
            <w:pPr>
              <w:spacing w:after="0" w:line="240" w:lineRule="auto"/>
              <w:rPr>
                <w:rFonts w:eastAsia="Times New Roman" w:cs="Arial"/>
              </w:rPr>
            </w:pPr>
          </w:p>
          <w:p w14:paraId="4B4A827F" w14:textId="77777777" w:rsidR="00113B58" w:rsidRDefault="00113B58" w:rsidP="00113B58">
            <w:pPr>
              <w:spacing w:after="0" w:line="240" w:lineRule="auto"/>
              <w:rPr>
                <w:rFonts w:eastAsia="Times New Roman" w:cs="Arial"/>
              </w:rPr>
            </w:pPr>
            <w:r>
              <w:rPr>
                <w:rFonts w:eastAsia="Times New Roman" w:cs="Arial"/>
              </w:rPr>
              <w:t>There are instances of labels not programmatically associated with their form control.</w:t>
            </w:r>
          </w:p>
          <w:p w14:paraId="047D128A" w14:textId="77777777" w:rsidR="00113B58" w:rsidRDefault="00113B58" w:rsidP="00113B58">
            <w:pPr>
              <w:spacing w:after="0" w:line="240" w:lineRule="auto"/>
              <w:rPr>
                <w:rFonts w:eastAsia="Times New Roman" w:cs="Arial"/>
              </w:rPr>
            </w:pPr>
          </w:p>
          <w:p w14:paraId="4D3CE7C9" w14:textId="77777777" w:rsidR="00113B58" w:rsidRDefault="00113B58" w:rsidP="00113B58">
            <w:pPr>
              <w:spacing w:after="0" w:line="240" w:lineRule="auto"/>
              <w:rPr>
                <w:rFonts w:eastAsia="Times New Roman" w:cs="Arial"/>
              </w:rPr>
            </w:pPr>
            <w:r>
              <w:rPr>
                <w:rFonts w:eastAsia="Times New Roman" w:cs="Arial"/>
              </w:rPr>
              <w:t xml:space="preserve">Tables are programmatically determined, but instances of table headers are not. </w:t>
            </w:r>
          </w:p>
          <w:p w14:paraId="3494F7F1" w14:textId="77777777" w:rsidR="00113B58" w:rsidRDefault="00113B58" w:rsidP="00113B58">
            <w:pPr>
              <w:spacing w:after="0" w:line="240" w:lineRule="auto"/>
              <w:rPr>
                <w:rFonts w:eastAsia="Times New Roman" w:cs="Arial"/>
              </w:rPr>
            </w:pPr>
          </w:p>
          <w:p w14:paraId="51F89DEF" w14:textId="77777777" w:rsidR="00113B58" w:rsidRPr="00C06079" w:rsidRDefault="00113B58" w:rsidP="00113B58">
            <w:pPr>
              <w:spacing w:after="0" w:line="240" w:lineRule="auto"/>
              <w:rPr>
                <w:rFonts w:eastAsia="Times New Roman" w:cs="Arial"/>
              </w:rPr>
            </w:pPr>
            <w:r>
              <w:rPr>
                <w:rFonts w:eastAsia="Times New Roman" w:cs="Arial"/>
              </w:rPr>
              <w:t>Some instances of layout tables used.</w:t>
            </w:r>
          </w:p>
          <w:p w14:paraId="3BC0255F" w14:textId="77777777" w:rsidR="00113B58" w:rsidRPr="00C06079" w:rsidRDefault="00113B58" w:rsidP="00113B58">
            <w:pPr>
              <w:spacing w:after="0" w:line="240" w:lineRule="auto"/>
              <w:rPr>
                <w:rFonts w:eastAsia="Times New Roman" w:cs="Arial"/>
              </w:rPr>
            </w:pPr>
          </w:p>
        </w:tc>
      </w:tr>
      <w:tr w:rsidR="00113B58"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113B58" w:rsidRPr="00C06079" w:rsidRDefault="00000000" w:rsidP="00113B58">
            <w:pPr>
              <w:spacing w:after="0" w:line="240" w:lineRule="auto"/>
              <w:rPr>
                <w:rFonts w:eastAsia="Times New Roman" w:cs="Arial"/>
                <w:b/>
              </w:rPr>
            </w:pPr>
            <w:hyperlink r:id="rId20" w:anchor="content-structure-separation-sequence" w:history="1">
              <w:r w:rsidR="00113B58" w:rsidRPr="00C06079">
                <w:rPr>
                  <w:rStyle w:val="Hyperlink"/>
                  <w:rFonts w:eastAsia="Times New Roman" w:cs="Arial"/>
                  <w:b/>
                </w:rPr>
                <w:t>1.3.2 Meaningful Sequence</w:t>
              </w:r>
            </w:hyperlink>
            <w:r w:rsidR="00113B58" w:rsidRPr="00C06079">
              <w:t xml:space="preserve"> (Level A)</w:t>
            </w:r>
          </w:p>
          <w:p w14:paraId="39F40111"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60D9C08A"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CFBB4E"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DB5E6CD"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51853D" w14:textId="77777777" w:rsidR="00113B58"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Majority of content is in a meaningful reading order. </w:t>
            </w:r>
          </w:p>
          <w:p w14:paraId="6F715032" w14:textId="77777777" w:rsidR="00113B58" w:rsidRDefault="00113B58" w:rsidP="00113B58">
            <w:pPr>
              <w:spacing w:after="0" w:line="240" w:lineRule="auto"/>
              <w:rPr>
                <w:rFonts w:eastAsia="Times New Roman" w:cs="Arial"/>
              </w:rPr>
            </w:pPr>
          </w:p>
          <w:p w14:paraId="691E829A" w14:textId="77777777" w:rsidR="00113B58" w:rsidRPr="00C06079" w:rsidRDefault="00113B58" w:rsidP="00113B58">
            <w:pPr>
              <w:spacing w:after="0" w:line="240" w:lineRule="auto"/>
              <w:rPr>
                <w:rFonts w:eastAsia="Times New Roman" w:cs="Arial"/>
              </w:rPr>
            </w:pPr>
            <w:r>
              <w:rPr>
                <w:rFonts w:eastAsia="Times New Roman" w:cs="Arial"/>
              </w:rPr>
              <w:t>Homepage has instance of multiple sections of content grouped into a single accessible element, disrupting the reading order.</w:t>
            </w:r>
          </w:p>
          <w:p w14:paraId="1FF5D839" w14:textId="77777777" w:rsidR="00113B58" w:rsidRPr="00C06079" w:rsidRDefault="00113B58" w:rsidP="00113B58">
            <w:pPr>
              <w:spacing w:after="0" w:line="240" w:lineRule="auto"/>
              <w:rPr>
                <w:rFonts w:eastAsia="Times New Roman" w:cs="Arial"/>
              </w:rPr>
            </w:pPr>
          </w:p>
        </w:tc>
      </w:tr>
      <w:tr w:rsidR="00113B58"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113B58" w:rsidRPr="00C06079" w:rsidRDefault="00000000" w:rsidP="00113B58">
            <w:pPr>
              <w:spacing w:after="0" w:line="240" w:lineRule="auto"/>
              <w:rPr>
                <w:rFonts w:eastAsia="Times New Roman" w:cs="Arial"/>
                <w:b/>
              </w:rPr>
            </w:pPr>
            <w:hyperlink r:id="rId21" w:anchor="content-structure-separation-understanding" w:history="1">
              <w:r w:rsidR="00113B58" w:rsidRPr="00C06079">
                <w:rPr>
                  <w:rStyle w:val="Hyperlink"/>
                  <w:rFonts w:eastAsia="Times New Roman" w:cs="Arial"/>
                  <w:b/>
                </w:rPr>
                <w:t>1.3.3 Sensory Characteristics</w:t>
              </w:r>
            </w:hyperlink>
            <w:r w:rsidR="00113B58" w:rsidRPr="00C06079">
              <w:rPr>
                <w:rFonts w:eastAsia="Times New Roman" w:cs="Arial"/>
                <w:b/>
              </w:rPr>
              <w:t xml:space="preserve"> </w:t>
            </w:r>
            <w:r w:rsidR="00113B58" w:rsidRPr="00C06079">
              <w:t xml:space="preserve"> (Level A)</w:t>
            </w:r>
          </w:p>
          <w:p w14:paraId="67DBFB8A"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7D4DDA1C"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EB5637A"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853220"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2D95D897"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E0C9D8"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Instructions are provided in a way that does not rely on sensory characteristics. </w:t>
            </w:r>
          </w:p>
          <w:p w14:paraId="4D0376D2" w14:textId="77777777" w:rsidR="00113B58" w:rsidRPr="00C06079" w:rsidRDefault="00113B58" w:rsidP="00113B58">
            <w:pPr>
              <w:spacing w:after="0" w:line="240" w:lineRule="auto"/>
              <w:rPr>
                <w:rFonts w:eastAsia="Times New Roman" w:cs="Arial"/>
              </w:rPr>
            </w:pPr>
          </w:p>
        </w:tc>
      </w:tr>
      <w:tr w:rsidR="00113B58"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113B58" w:rsidRPr="00C06079" w:rsidRDefault="00000000" w:rsidP="00113B58">
            <w:pPr>
              <w:spacing w:after="0" w:line="240" w:lineRule="auto"/>
              <w:rPr>
                <w:rFonts w:eastAsia="Times New Roman" w:cs="Arial"/>
                <w:b/>
              </w:rPr>
            </w:pPr>
            <w:hyperlink r:id="rId22" w:anchor="visual-audio-contrast-without-color" w:history="1">
              <w:r w:rsidR="00113B58" w:rsidRPr="00C06079">
                <w:rPr>
                  <w:rStyle w:val="Hyperlink"/>
                  <w:rFonts w:eastAsia="Times New Roman" w:cs="Arial"/>
                  <w:b/>
                </w:rPr>
                <w:t xml:space="preserve">1.4.1 Use of </w:t>
              </w:r>
              <w:proofErr w:type="spellStart"/>
              <w:r w:rsidR="00113B58" w:rsidRPr="00C06079">
                <w:rPr>
                  <w:rStyle w:val="Hyperlink"/>
                  <w:rFonts w:eastAsia="Times New Roman" w:cs="Arial"/>
                  <w:b/>
                </w:rPr>
                <w:t>Color</w:t>
              </w:r>
              <w:proofErr w:type="spellEnd"/>
            </w:hyperlink>
            <w:r w:rsidR="00113B58" w:rsidRPr="00C06079">
              <w:t xml:space="preserve"> (Level A)</w:t>
            </w:r>
          </w:p>
          <w:p w14:paraId="15E3D6B2"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60B01645"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AC4399"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510DB4F"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AA4681"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Some links are presented in a way that </w:t>
            </w:r>
            <w:proofErr w:type="spellStart"/>
            <w:r>
              <w:rPr>
                <w:rFonts w:eastAsia="Times New Roman" w:cs="Arial"/>
              </w:rPr>
              <w:t>color</w:t>
            </w:r>
            <w:proofErr w:type="spellEnd"/>
            <w:r>
              <w:rPr>
                <w:rFonts w:eastAsia="Times New Roman" w:cs="Arial"/>
              </w:rPr>
              <w:t xml:space="preserve"> is the only means of distinguishing them. </w:t>
            </w:r>
          </w:p>
          <w:p w14:paraId="0AD18917" w14:textId="77777777" w:rsidR="00113B58" w:rsidRPr="00C06079" w:rsidRDefault="00113B58" w:rsidP="00113B58">
            <w:pPr>
              <w:spacing w:after="0" w:line="240" w:lineRule="auto"/>
              <w:rPr>
                <w:rFonts w:eastAsia="Times New Roman" w:cs="Arial"/>
              </w:rPr>
            </w:pPr>
          </w:p>
        </w:tc>
      </w:tr>
      <w:tr w:rsidR="00113B58"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113B58" w:rsidRPr="00C06079" w:rsidRDefault="00000000" w:rsidP="00113B58">
            <w:pPr>
              <w:spacing w:after="0" w:line="240" w:lineRule="auto"/>
              <w:rPr>
                <w:rFonts w:eastAsia="Times New Roman" w:cs="Arial"/>
                <w:b/>
              </w:rPr>
            </w:pPr>
            <w:hyperlink r:id="rId23" w:anchor="visual-audio-contrast-dis-audio" w:history="1">
              <w:r w:rsidR="00113B58" w:rsidRPr="00C06079">
                <w:rPr>
                  <w:rStyle w:val="Hyperlink"/>
                  <w:rFonts w:eastAsia="Times New Roman" w:cs="Arial"/>
                  <w:b/>
                </w:rPr>
                <w:t>1.4.2 Audio Control</w:t>
              </w:r>
            </w:hyperlink>
            <w:r w:rsidR="00113B58" w:rsidRPr="00C06079">
              <w:t xml:space="preserve"> (Level A)</w:t>
            </w:r>
          </w:p>
          <w:p w14:paraId="5639AF23"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7E00C374"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5A5FC1B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26977741"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There is no audio content present.</w:t>
            </w:r>
          </w:p>
        </w:tc>
      </w:tr>
      <w:tr w:rsidR="00113B58"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113B58" w:rsidRPr="00C06079" w:rsidRDefault="00000000" w:rsidP="00113B58">
            <w:pPr>
              <w:spacing w:after="0" w:line="240" w:lineRule="auto"/>
              <w:rPr>
                <w:rFonts w:eastAsia="Times New Roman" w:cs="Arial"/>
              </w:rPr>
            </w:pPr>
            <w:hyperlink r:id="rId24" w:anchor="keyboard-operation-keyboard-operable" w:history="1">
              <w:r w:rsidR="00113B58" w:rsidRPr="00C06079">
                <w:rPr>
                  <w:rStyle w:val="Hyperlink"/>
                  <w:rFonts w:eastAsia="Times New Roman" w:cs="Arial"/>
                  <w:b/>
                </w:rPr>
                <w:t>2.1.1 Keyboard</w:t>
              </w:r>
            </w:hyperlink>
            <w:r w:rsidR="00113B58" w:rsidRPr="00C06079">
              <w:t xml:space="preserve"> (Level A)</w:t>
            </w:r>
          </w:p>
          <w:p w14:paraId="2B0566C3"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09440C3A"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C6B010"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p w14:paraId="28A4A4A2"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5D192D"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Navigation and majority of operations include interactive elements that cannot be reached by keyboard alone. </w:t>
            </w:r>
          </w:p>
          <w:p w14:paraId="4BE525AC" w14:textId="77777777" w:rsidR="00113B58" w:rsidRPr="00C06079" w:rsidRDefault="00113B58" w:rsidP="00113B58">
            <w:pPr>
              <w:spacing w:after="0" w:line="240" w:lineRule="auto"/>
              <w:rPr>
                <w:rFonts w:eastAsia="Times New Roman" w:cs="Arial"/>
              </w:rPr>
            </w:pPr>
          </w:p>
        </w:tc>
      </w:tr>
      <w:tr w:rsidR="00113B58"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113B58" w:rsidRPr="00C06079" w:rsidRDefault="00000000" w:rsidP="00113B58">
            <w:pPr>
              <w:spacing w:after="0" w:line="240" w:lineRule="auto"/>
              <w:rPr>
                <w:rFonts w:eastAsia="Times New Roman" w:cs="Arial"/>
                <w:b/>
              </w:rPr>
            </w:pPr>
            <w:hyperlink r:id="rId25" w:anchor="keyboard-operation-trapping" w:history="1">
              <w:r w:rsidR="00113B58" w:rsidRPr="00C06079">
                <w:rPr>
                  <w:rStyle w:val="Hyperlink"/>
                  <w:rFonts w:eastAsia="Times New Roman" w:cs="Arial"/>
                  <w:b/>
                </w:rPr>
                <w:t>2.1.2 No Keyboard Trap</w:t>
              </w:r>
            </w:hyperlink>
            <w:r w:rsidR="00113B58" w:rsidRPr="00C06079">
              <w:t xml:space="preserve"> (Level A)</w:t>
            </w:r>
          </w:p>
          <w:p w14:paraId="5027F187"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27699EE3"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9B9222"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06AA56FA"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422ACC"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Keyboard focus is never trapped.</w:t>
            </w:r>
          </w:p>
          <w:p w14:paraId="171C2E06" w14:textId="77777777" w:rsidR="00113B58" w:rsidRPr="00C06079" w:rsidRDefault="00113B58" w:rsidP="00113B58">
            <w:pPr>
              <w:spacing w:after="0" w:line="240" w:lineRule="auto"/>
              <w:rPr>
                <w:rFonts w:eastAsia="Times New Roman" w:cs="Arial"/>
              </w:rPr>
            </w:pPr>
          </w:p>
        </w:tc>
      </w:tr>
      <w:tr w:rsidR="00113B58"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113B58" w:rsidRPr="00C06079" w:rsidRDefault="00000000" w:rsidP="00113B58">
            <w:pPr>
              <w:spacing w:after="0" w:line="240" w:lineRule="auto"/>
              <w:rPr>
                <w:rFonts w:eastAsia="Times New Roman" w:cs="Arial"/>
                <w:b/>
              </w:rPr>
            </w:pPr>
            <w:hyperlink r:id="rId26" w:anchor="time-limits-required-behaviors" w:history="1">
              <w:r w:rsidR="00113B58" w:rsidRPr="00C06079">
                <w:rPr>
                  <w:rStyle w:val="Hyperlink"/>
                  <w:rFonts w:eastAsia="Times New Roman" w:cs="Arial"/>
                  <w:b/>
                </w:rPr>
                <w:t>2.2.1 Timing Adjustable</w:t>
              </w:r>
            </w:hyperlink>
            <w:r w:rsidR="00113B58" w:rsidRPr="00C06079">
              <w:t xml:space="preserve"> (Level A)</w:t>
            </w:r>
          </w:p>
          <w:p w14:paraId="57CA4E49"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072A2A54"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lastRenderedPageBreak/>
              <w:t>504.2 (Authoring Tool)</w:t>
            </w:r>
          </w:p>
          <w:p w14:paraId="15C16885"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70A51B" w14:textId="77777777" w:rsidR="00113B58" w:rsidRPr="00C06079" w:rsidRDefault="00113B58" w:rsidP="00113B58">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p w14:paraId="43551084"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7AE436"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There are no time limits or time limits are beyond 24 hours.</w:t>
            </w:r>
          </w:p>
          <w:p w14:paraId="66C7BE76" w14:textId="77777777" w:rsidR="00113B58" w:rsidRPr="00C06079" w:rsidRDefault="00113B58" w:rsidP="00113B58">
            <w:pPr>
              <w:spacing w:after="0" w:line="240" w:lineRule="auto"/>
              <w:rPr>
                <w:rFonts w:eastAsia="Times New Roman" w:cs="Arial"/>
              </w:rPr>
            </w:pPr>
          </w:p>
        </w:tc>
      </w:tr>
      <w:tr w:rsidR="00113B58"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113B58" w:rsidRPr="00C06079" w:rsidRDefault="00000000" w:rsidP="00113B58">
            <w:pPr>
              <w:spacing w:after="0" w:line="240" w:lineRule="auto"/>
              <w:rPr>
                <w:rFonts w:eastAsia="Times New Roman" w:cs="Arial"/>
                <w:b/>
              </w:rPr>
            </w:pPr>
            <w:hyperlink r:id="rId27" w:anchor="time-limits-pause" w:history="1">
              <w:r w:rsidR="00113B58" w:rsidRPr="00C06079">
                <w:rPr>
                  <w:rStyle w:val="Hyperlink"/>
                  <w:rFonts w:eastAsia="Times New Roman" w:cs="Arial"/>
                  <w:b/>
                </w:rPr>
                <w:t>2.2.2 Pause, Stop, Hide</w:t>
              </w:r>
            </w:hyperlink>
            <w:r w:rsidR="00113B58" w:rsidRPr="00C06079">
              <w:t xml:space="preserve"> (Level A)</w:t>
            </w:r>
          </w:p>
          <w:p w14:paraId="380E7C3C"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1EC0DF71"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113B58" w:rsidRPr="00C06079" w:rsidRDefault="00113B58" w:rsidP="00113B58">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91B891"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4285C425"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862816C"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There is no moving content.</w:t>
            </w:r>
          </w:p>
          <w:p w14:paraId="671A12D3" w14:textId="77777777" w:rsidR="00113B58" w:rsidRPr="00C06079" w:rsidRDefault="00113B58" w:rsidP="00113B58">
            <w:pPr>
              <w:spacing w:after="0" w:line="240" w:lineRule="auto"/>
              <w:rPr>
                <w:rFonts w:eastAsia="Times New Roman" w:cs="Arial"/>
              </w:rPr>
            </w:pPr>
          </w:p>
        </w:tc>
      </w:tr>
      <w:tr w:rsidR="00113B58"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113B58" w:rsidRPr="00C06079" w:rsidRDefault="00000000" w:rsidP="00113B58">
            <w:pPr>
              <w:spacing w:after="0" w:line="240" w:lineRule="auto"/>
              <w:rPr>
                <w:rFonts w:eastAsia="Times New Roman" w:cs="Arial"/>
                <w:b/>
              </w:rPr>
            </w:pPr>
            <w:hyperlink r:id="rId28" w:anchor="seizure-does-not-violate" w:history="1">
              <w:r w:rsidR="00113B58" w:rsidRPr="00C06079">
                <w:rPr>
                  <w:rStyle w:val="Hyperlink"/>
                  <w:rFonts w:eastAsia="Times New Roman" w:cs="Arial"/>
                  <w:b/>
                </w:rPr>
                <w:t>2.3.1 Three Flashes or Below Threshold</w:t>
              </w:r>
            </w:hyperlink>
            <w:r w:rsidR="00113B58" w:rsidRPr="00C06079">
              <w:t xml:space="preserve"> (Level A)</w:t>
            </w:r>
          </w:p>
          <w:p w14:paraId="39A29816"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2DB15EF5"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0BD18B"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053C2ACC"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729C02"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There are no flashing images.</w:t>
            </w:r>
          </w:p>
          <w:p w14:paraId="42DCBCBA" w14:textId="77777777" w:rsidR="00113B58" w:rsidRPr="00C06079" w:rsidRDefault="00113B58" w:rsidP="00113B58">
            <w:pPr>
              <w:spacing w:after="0" w:line="240" w:lineRule="auto"/>
              <w:rPr>
                <w:rFonts w:eastAsia="Times New Roman" w:cs="Arial"/>
              </w:rPr>
            </w:pPr>
          </w:p>
        </w:tc>
      </w:tr>
      <w:tr w:rsidR="00113B58"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113B58" w:rsidRPr="00C06079" w:rsidRDefault="00000000" w:rsidP="00113B58">
            <w:pPr>
              <w:spacing w:after="0" w:line="240" w:lineRule="auto"/>
              <w:rPr>
                <w:rFonts w:eastAsia="Times New Roman" w:cs="Arial"/>
                <w:b/>
              </w:rPr>
            </w:pPr>
            <w:hyperlink r:id="rId29" w:anchor="navigation-mechanisms-skip" w:history="1">
              <w:r w:rsidR="00113B58" w:rsidRPr="00C06079">
                <w:rPr>
                  <w:rStyle w:val="Hyperlink"/>
                  <w:rFonts w:eastAsia="Times New Roman" w:cs="Arial"/>
                  <w:b/>
                </w:rPr>
                <w:t>2.4.1 Bypass Blocks</w:t>
              </w:r>
            </w:hyperlink>
            <w:r w:rsidR="00113B58" w:rsidRPr="00C06079">
              <w:t xml:space="preserve"> (Level A)</w:t>
            </w:r>
          </w:p>
          <w:p w14:paraId="2A34972F"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3E98B619"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D7E2C1"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p w14:paraId="4C6D3BE5"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E22BA7D"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There is no mechanism to skip repeated content.</w:t>
            </w:r>
          </w:p>
          <w:p w14:paraId="25ABA4AD" w14:textId="77777777" w:rsidR="00113B58" w:rsidRPr="00C06079" w:rsidRDefault="00113B58" w:rsidP="00113B58">
            <w:pPr>
              <w:spacing w:after="0" w:line="240" w:lineRule="auto"/>
              <w:rPr>
                <w:rFonts w:eastAsia="Times New Roman" w:cs="Arial"/>
              </w:rPr>
            </w:pPr>
          </w:p>
        </w:tc>
      </w:tr>
      <w:tr w:rsidR="00113B58"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113B58" w:rsidRPr="00C06079" w:rsidRDefault="00000000" w:rsidP="00113B58">
            <w:pPr>
              <w:spacing w:after="0" w:line="240" w:lineRule="auto"/>
              <w:rPr>
                <w:rFonts w:eastAsia="Times New Roman" w:cs="Arial"/>
                <w:b/>
              </w:rPr>
            </w:pPr>
            <w:hyperlink r:id="rId30" w:anchor="navigation-mechanisms-title" w:history="1">
              <w:r w:rsidR="00113B58" w:rsidRPr="00C06079">
                <w:rPr>
                  <w:rStyle w:val="Hyperlink"/>
                  <w:rFonts w:eastAsia="Times New Roman" w:cs="Arial"/>
                  <w:b/>
                </w:rPr>
                <w:t>2.4.2 Page Titled</w:t>
              </w:r>
            </w:hyperlink>
            <w:r w:rsidR="00113B58" w:rsidRPr="00C06079">
              <w:t xml:space="preserve"> (Level A)</w:t>
            </w:r>
          </w:p>
          <w:p w14:paraId="311E9403"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7D20F19B"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5925FB"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4789457"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12B61F"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All web pages are titled; however, each page uses the same title.</w:t>
            </w:r>
          </w:p>
          <w:p w14:paraId="5DE88071" w14:textId="77777777" w:rsidR="00113B58" w:rsidRPr="00C06079" w:rsidRDefault="00113B58" w:rsidP="00113B58">
            <w:pPr>
              <w:spacing w:after="0" w:line="240" w:lineRule="auto"/>
              <w:rPr>
                <w:rFonts w:eastAsia="Times New Roman" w:cs="Arial"/>
              </w:rPr>
            </w:pPr>
          </w:p>
        </w:tc>
      </w:tr>
      <w:tr w:rsidR="00113B58"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113B58" w:rsidRPr="00C06079" w:rsidRDefault="00000000" w:rsidP="00113B58">
            <w:pPr>
              <w:spacing w:after="0" w:line="240" w:lineRule="auto"/>
              <w:rPr>
                <w:rFonts w:eastAsia="Times New Roman" w:cs="Arial"/>
                <w:b/>
              </w:rPr>
            </w:pPr>
            <w:hyperlink r:id="rId31" w:anchor="navigation-mechanisms-focus-order" w:history="1">
              <w:r w:rsidR="00113B58" w:rsidRPr="00C06079">
                <w:rPr>
                  <w:rStyle w:val="Hyperlink"/>
                  <w:rFonts w:eastAsia="Times New Roman" w:cs="Arial"/>
                  <w:b/>
                </w:rPr>
                <w:t>2.4.3 Focus Order</w:t>
              </w:r>
            </w:hyperlink>
            <w:r w:rsidR="00113B58" w:rsidRPr="00C06079">
              <w:t xml:space="preserve"> (Level A)</w:t>
            </w:r>
          </w:p>
          <w:p w14:paraId="0ACD7ED0"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0886AEEF"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E195FC"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EBC96EA"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43AC67" w14:textId="77777777" w:rsidR="00113B58"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 homepage main content is the first item in the focus order. </w:t>
            </w:r>
          </w:p>
          <w:p w14:paraId="7439CCAC" w14:textId="77777777" w:rsidR="00113B58" w:rsidRDefault="00113B58" w:rsidP="00113B58">
            <w:pPr>
              <w:spacing w:after="0" w:line="240" w:lineRule="auto"/>
              <w:rPr>
                <w:rFonts w:eastAsia="Times New Roman" w:cs="Arial"/>
              </w:rPr>
            </w:pPr>
          </w:p>
          <w:p w14:paraId="686DD9D8" w14:textId="77777777" w:rsidR="00113B58" w:rsidRPr="00C06079" w:rsidRDefault="00113B58" w:rsidP="00113B58">
            <w:pPr>
              <w:spacing w:after="0" w:line="240" w:lineRule="auto"/>
              <w:rPr>
                <w:rFonts w:eastAsia="Times New Roman" w:cs="Arial"/>
              </w:rPr>
            </w:pPr>
            <w:r>
              <w:rPr>
                <w:rFonts w:eastAsia="Times New Roman" w:cs="Arial"/>
              </w:rPr>
              <w:t>All other pages and content have logical focus order.</w:t>
            </w:r>
          </w:p>
          <w:p w14:paraId="601E4963" w14:textId="77777777" w:rsidR="00113B58" w:rsidRPr="00C06079" w:rsidRDefault="00113B58" w:rsidP="00113B58">
            <w:pPr>
              <w:spacing w:after="0" w:line="240" w:lineRule="auto"/>
              <w:rPr>
                <w:rFonts w:eastAsia="Times New Roman" w:cs="Arial"/>
              </w:rPr>
            </w:pPr>
          </w:p>
        </w:tc>
      </w:tr>
      <w:tr w:rsidR="00113B58"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113B58" w:rsidRPr="00C06079" w:rsidRDefault="00000000" w:rsidP="00113B58">
            <w:pPr>
              <w:spacing w:after="0" w:line="240" w:lineRule="auto"/>
              <w:rPr>
                <w:rFonts w:eastAsia="Times New Roman" w:cs="Arial"/>
                <w:b/>
              </w:rPr>
            </w:pPr>
            <w:hyperlink r:id="rId32" w:anchor="navigation-mechanisms-refs" w:history="1">
              <w:r w:rsidR="00113B58" w:rsidRPr="00C06079">
                <w:rPr>
                  <w:rStyle w:val="Hyperlink"/>
                  <w:rFonts w:eastAsia="Times New Roman" w:cs="Arial"/>
                  <w:b/>
                </w:rPr>
                <w:t>2.4.4 Link Purpose (In Context)</w:t>
              </w:r>
            </w:hyperlink>
            <w:r w:rsidR="00113B58" w:rsidRPr="00C06079">
              <w:t xml:space="preserve"> (Level A)</w:t>
            </w:r>
          </w:p>
          <w:p w14:paraId="62B6484B"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06003E31"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B1AF2"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2C13617F"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5589D6"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Links are purposeful when presented with context.</w:t>
            </w:r>
          </w:p>
          <w:p w14:paraId="77B10921" w14:textId="77777777" w:rsidR="00113B58" w:rsidRPr="00C06079" w:rsidRDefault="00113B58" w:rsidP="00113B58">
            <w:pPr>
              <w:spacing w:after="0" w:line="240" w:lineRule="auto"/>
              <w:rPr>
                <w:rFonts w:eastAsia="Times New Roman" w:cs="Arial"/>
              </w:rPr>
            </w:pPr>
          </w:p>
        </w:tc>
      </w:tr>
      <w:tr w:rsidR="00113B58"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113B58" w:rsidRPr="00C06079" w:rsidRDefault="00000000" w:rsidP="00113B58">
            <w:pPr>
              <w:spacing w:after="0" w:line="240" w:lineRule="auto"/>
              <w:rPr>
                <w:rFonts w:eastAsia="Times New Roman" w:cs="Arial"/>
                <w:b/>
              </w:rPr>
            </w:pPr>
            <w:hyperlink r:id="rId33" w:anchor="meaning-doc-lang-id" w:history="1">
              <w:r w:rsidR="00113B58" w:rsidRPr="00C06079">
                <w:rPr>
                  <w:rStyle w:val="Hyperlink"/>
                  <w:rFonts w:eastAsia="Times New Roman" w:cs="Arial"/>
                  <w:b/>
                </w:rPr>
                <w:t>3.1.1 Language of Page</w:t>
              </w:r>
            </w:hyperlink>
            <w:r w:rsidR="00113B58" w:rsidRPr="00C06079">
              <w:t xml:space="preserve"> (Level A)</w:t>
            </w:r>
          </w:p>
          <w:p w14:paraId="6749C0A8"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1370CDC4" w14:textId="77777777" w:rsidR="00113B58" w:rsidRPr="00C06079" w:rsidRDefault="00113B58" w:rsidP="00113B58">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69929EC9"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959B01" w14:textId="77777777" w:rsidR="00113B58" w:rsidRPr="00C06079" w:rsidRDefault="00113B58" w:rsidP="00113B58">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p w14:paraId="7E21E0D8"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683B0C"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Language of page is defined.</w:t>
            </w:r>
          </w:p>
          <w:p w14:paraId="5FB73370" w14:textId="77777777" w:rsidR="00113B58" w:rsidRPr="00C06079" w:rsidRDefault="00113B58" w:rsidP="00113B58">
            <w:pPr>
              <w:spacing w:after="0" w:line="240" w:lineRule="auto"/>
              <w:rPr>
                <w:rFonts w:eastAsia="Times New Roman" w:cs="Arial"/>
              </w:rPr>
            </w:pPr>
          </w:p>
        </w:tc>
      </w:tr>
      <w:tr w:rsidR="00113B58"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113B58" w:rsidRPr="00C06079" w:rsidRDefault="00000000" w:rsidP="00113B58">
            <w:pPr>
              <w:spacing w:after="0" w:line="240" w:lineRule="auto"/>
              <w:rPr>
                <w:rFonts w:eastAsia="Times New Roman" w:cs="Arial"/>
                <w:b/>
              </w:rPr>
            </w:pPr>
            <w:hyperlink r:id="rId34" w:anchor="consistent-behavior-receive-focus" w:history="1">
              <w:r w:rsidR="00113B58" w:rsidRPr="00C06079">
                <w:rPr>
                  <w:rStyle w:val="Hyperlink"/>
                  <w:rFonts w:eastAsia="Times New Roman" w:cs="Arial"/>
                  <w:b/>
                </w:rPr>
                <w:t>3.2.1 On Focus</w:t>
              </w:r>
            </w:hyperlink>
            <w:r w:rsidR="00113B58" w:rsidRPr="00C06079">
              <w:t xml:space="preserve"> (Level A)</w:t>
            </w:r>
          </w:p>
          <w:p w14:paraId="755AEEB2"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3C841528"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6C9E212F"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E125A"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3D185085"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02DC1D" w14:textId="77777777" w:rsidR="00113B58" w:rsidRPr="00C06079" w:rsidRDefault="00113B58" w:rsidP="00113B58">
            <w:pPr>
              <w:spacing w:after="0" w:line="240" w:lineRule="auto"/>
              <w:rPr>
                <w:rFonts w:eastAsia="Times New Roman" w:cs="Arial"/>
              </w:rPr>
            </w:pPr>
            <w:r w:rsidRPr="00C06079">
              <w:rPr>
                <w:rFonts w:eastAsia="Times New Roman" w:cs="Arial"/>
              </w:rPr>
              <w:t>Web:</w:t>
            </w:r>
            <w:r>
              <w:rPr>
                <w:rFonts w:eastAsia="Times New Roman" w:cs="Arial"/>
              </w:rPr>
              <w:t xml:space="preserve"> There is no change of context on focus.</w:t>
            </w:r>
            <w:r w:rsidRPr="00C06079">
              <w:rPr>
                <w:rFonts w:eastAsia="Times New Roman" w:cs="Arial"/>
              </w:rPr>
              <w:t xml:space="preserve"> </w:t>
            </w:r>
          </w:p>
          <w:p w14:paraId="6FA13EE4" w14:textId="77777777" w:rsidR="00113B58" w:rsidRPr="00C06079" w:rsidRDefault="00113B58" w:rsidP="00113B58">
            <w:pPr>
              <w:spacing w:after="0" w:line="240" w:lineRule="auto"/>
              <w:rPr>
                <w:rFonts w:eastAsia="Times New Roman" w:cs="Arial"/>
              </w:rPr>
            </w:pPr>
          </w:p>
        </w:tc>
      </w:tr>
      <w:tr w:rsidR="00113B58"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113B58" w:rsidRPr="00C06079" w:rsidRDefault="00000000" w:rsidP="00113B58">
            <w:pPr>
              <w:spacing w:after="0" w:line="240" w:lineRule="auto"/>
              <w:rPr>
                <w:rFonts w:eastAsia="Times New Roman" w:cs="Arial"/>
                <w:b/>
              </w:rPr>
            </w:pPr>
            <w:hyperlink r:id="rId35" w:anchor="consistent-behavior-unpredictable-change" w:history="1">
              <w:r w:rsidR="00113B58" w:rsidRPr="00C06079">
                <w:rPr>
                  <w:rStyle w:val="Hyperlink"/>
                  <w:rFonts w:eastAsia="Times New Roman" w:cs="Arial"/>
                  <w:b/>
                </w:rPr>
                <w:t>3.2.2 On Input</w:t>
              </w:r>
            </w:hyperlink>
            <w:r w:rsidR="00113B58" w:rsidRPr="00C06079">
              <w:t xml:space="preserve"> (Level A)</w:t>
            </w:r>
          </w:p>
          <w:p w14:paraId="772151CA"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544BAD30"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C32112"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7CF54BC1"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D895E5"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Instances of form controls that when adjusted change keyboard focus and refresh page without warning. </w:t>
            </w:r>
          </w:p>
          <w:p w14:paraId="5D2FEA23" w14:textId="77777777" w:rsidR="00113B58" w:rsidRPr="00C06079" w:rsidRDefault="00113B58" w:rsidP="00113B58">
            <w:pPr>
              <w:spacing w:after="0" w:line="240" w:lineRule="auto"/>
              <w:rPr>
                <w:rFonts w:eastAsia="Times New Roman" w:cs="Arial"/>
              </w:rPr>
            </w:pPr>
          </w:p>
        </w:tc>
      </w:tr>
      <w:tr w:rsidR="00113B58"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113B58" w:rsidRPr="00C06079" w:rsidRDefault="00000000" w:rsidP="00113B58">
            <w:pPr>
              <w:spacing w:after="0" w:line="240" w:lineRule="auto"/>
              <w:rPr>
                <w:rFonts w:eastAsia="Times New Roman" w:cs="Arial"/>
                <w:b/>
              </w:rPr>
            </w:pPr>
            <w:hyperlink r:id="rId36" w:anchor="minimize-error-identified" w:history="1">
              <w:r w:rsidR="00113B58" w:rsidRPr="00C06079">
                <w:rPr>
                  <w:rStyle w:val="Hyperlink"/>
                  <w:rFonts w:eastAsia="Times New Roman" w:cs="Arial"/>
                  <w:b/>
                </w:rPr>
                <w:t>3.3.1 Error Identification</w:t>
              </w:r>
            </w:hyperlink>
            <w:r w:rsidR="00113B58" w:rsidRPr="00C06079">
              <w:t xml:space="preserve"> (Level A)</w:t>
            </w:r>
          </w:p>
          <w:p w14:paraId="40CE0A3D"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3B6BAACA"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FB2A4F"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6304B788"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A931AC6"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Errors are identified in text.</w:t>
            </w:r>
          </w:p>
          <w:p w14:paraId="28F59256" w14:textId="77777777" w:rsidR="00113B58" w:rsidRPr="00C06079" w:rsidRDefault="00113B58" w:rsidP="00113B58">
            <w:pPr>
              <w:spacing w:after="0" w:line="240" w:lineRule="auto"/>
              <w:rPr>
                <w:rFonts w:eastAsia="Times New Roman" w:cs="Arial"/>
              </w:rPr>
            </w:pPr>
          </w:p>
        </w:tc>
      </w:tr>
      <w:tr w:rsidR="00113B58"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113B58" w:rsidRPr="00C06079" w:rsidRDefault="00000000" w:rsidP="00113B58">
            <w:pPr>
              <w:spacing w:after="0" w:line="240" w:lineRule="auto"/>
              <w:rPr>
                <w:rFonts w:eastAsia="Times New Roman" w:cs="Arial"/>
                <w:b/>
              </w:rPr>
            </w:pPr>
            <w:hyperlink r:id="rId37" w:anchor="minimize-error-cues" w:history="1">
              <w:r w:rsidR="00113B58" w:rsidRPr="00C06079">
                <w:rPr>
                  <w:rStyle w:val="Hyperlink"/>
                  <w:rFonts w:eastAsia="Times New Roman" w:cs="Arial"/>
                  <w:b/>
                </w:rPr>
                <w:t>3.3.2 Labels or Instructions</w:t>
              </w:r>
            </w:hyperlink>
            <w:r w:rsidR="00113B58" w:rsidRPr="00C06079">
              <w:t xml:space="preserve"> (Level A)</w:t>
            </w:r>
          </w:p>
          <w:p w14:paraId="7189FBDE"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559070C7"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771B48"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36384566"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C5E9504"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Labels or instructions are provided when user input is required.</w:t>
            </w:r>
          </w:p>
          <w:p w14:paraId="3A30C2C0" w14:textId="77777777" w:rsidR="00113B58" w:rsidRPr="00C06079" w:rsidRDefault="00113B58" w:rsidP="00113B58">
            <w:pPr>
              <w:spacing w:after="0" w:line="240" w:lineRule="auto"/>
              <w:rPr>
                <w:rFonts w:eastAsia="Times New Roman" w:cs="Arial"/>
              </w:rPr>
            </w:pPr>
          </w:p>
        </w:tc>
      </w:tr>
      <w:tr w:rsidR="00113B58"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113B58" w:rsidRPr="00C06079" w:rsidRDefault="00000000" w:rsidP="00113B58">
            <w:pPr>
              <w:spacing w:after="0" w:line="240" w:lineRule="auto"/>
              <w:rPr>
                <w:rFonts w:eastAsia="Times New Roman" w:cs="Arial"/>
                <w:b/>
              </w:rPr>
            </w:pPr>
            <w:hyperlink r:id="rId38" w:anchor="ensure-compat-parses" w:history="1">
              <w:r w:rsidR="00113B58" w:rsidRPr="00C06079">
                <w:rPr>
                  <w:rStyle w:val="Hyperlink"/>
                  <w:rFonts w:eastAsia="Times New Roman" w:cs="Arial"/>
                  <w:b/>
                </w:rPr>
                <w:t>4.1.1 Parsing</w:t>
              </w:r>
            </w:hyperlink>
            <w:r w:rsidR="00113B58" w:rsidRPr="00C06079">
              <w:t xml:space="preserve"> (Level A)</w:t>
            </w:r>
          </w:p>
          <w:p w14:paraId="32C91507"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67386BBB"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8777AC"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7B52D267"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06C453"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All HTML is nested according to specification. There are no duplicate id values or attributes.</w:t>
            </w:r>
          </w:p>
          <w:p w14:paraId="514F19C0" w14:textId="77777777" w:rsidR="00113B58" w:rsidRPr="00C06079" w:rsidRDefault="00113B58" w:rsidP="00113B58">
            <w:pPr>
              <w:spacing w:after="0" w:line="240" w:lineRule="auto"/>
              <w:rPr>
                <w:rFonts w:eastAsia="Times New Roman" w:cs="Arial"/>
              </w:rPr>
            </w:pPr>
          </w:p>
        </w:tc>
      </w:tr>
      <w:tr w:rsidR="00113B58"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113B58" w:rsidRPr="00C06079" w:rsidRDefault="00000000" w:rsidP="00113B58">
            <w:pPr>
              <w:spacing w:after="0" w:line="240" w:lineRule="auto"/>
              <w:rPr>
                <w:rFonts w:eastAsia="Times New Roman" w:cs="Arial"/>
                <w:b/>
              </w:rPr>
            </w:pPr>
            <w:hyperlink r:id="rId39" w:anchor="ensure-compat-rsv" w:history="1">
              <w:r w:rsidR="00113B58" w:rsidRPr="00C06079">
                <w:rPr>
                  <w:rStyle w:val="Hyperlink"/>
                  <w:rFonts w:eastAsia="Times New Roman" w:cs="Arial"/>
                  <w:b/>
                </w:rPr>
                <w:t>4.1.2 Name, Role, Value</w:t>
              </w:r>
            </w:hyperlink>
            <w:r w:rsidR="00113B58" w:rsidRPr="00C06079">
              <w:t xml:space="preserve"> (Level A)</w:t>
            </w:r>
          </w:p>
          <w:p w14:paraId="61E6B2FB" w14:textId="77777777" w:rsidR="00113B58" w:rsidRPr="00C06079" w:rsidRDefault="00113B58" w:rsidP="00113B58">
            <w:pPr>
              <w:spacing w:after="0" w:line="240" w:lineRule="auto"/>
              <w:ind w:left="360"/>
              <w:rPr>
                <w:rFonts w:eastAsia="Times New Roman" w:cs="Arial"/>
              </w:rPr>
            </w:pPr>
            <w:r w:rsidRPr="00C06079">
              <w:rPr>
                <w:rFonts w:eastAsia="Times New Roman" w:cs="Arial"/>
              </w:rPr>
              <w:t>Also applies to:</w:t>
            </w:r>
          </w:p>
          <w:p w14:paraId="6A6D437D" w14:textId="77777777" w:rsidR="00113B58" w:rsidRPr="00C06079" w:rsidRDefault="00113B58" w:rsidP="00113B58">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113B58" w:rsidRPr="00C06079" w:rsidRDefault="00113B58" w:rsidP="00113B58">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113B58" w:rsidRPr="00C06079" w:rsidRDefault="00113B58" w:rsidP="00113B58">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113B58" w:rsidRPr="00C06079" w:rsidRDefault="00113B58" w:rsidP="00113B58">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A65887" w14:textId="77777777" w:rsidR="00113B58" w:rsidRPr="00C06079"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p w14:paraId="06BE926B" w14:textId="77777777" w:rsidR="00113B58" w:rsidRPr="00C06079" w:rsidRDefault="00113B58" w:rsidP="00113B58">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9F0B9C" w14:textId="77777777" w:rsidR="00113B58" w:rsidRDefault="00113B58" w:rsidP="00113B58">
            <w:pPr>
              <w:spacing w:after="0" w:line="240" w:lineRule="auto"/>
              <w:rPr>
                <w:rFonts w:eastAsia="Times New Roman" w:cs="Arial"/>
              </w:rPr>
            </w:pPr>
            <w:r w:rsidRPr="00C06079">
              <w:rPr>
                <w:rFonts w:eastAsia="Times New Roman" w:cs="Arial"/>
              </w:rPr>
              <w:t xml:space="preserve">Web: </w:t>
            </w:r>
            <w:r>
              <w:rPr>
                <w:rFonts w:eastAsia="Times New Roman" w:cs="Arial"/>
              </w:rPr>
              <w:t xml:space="preserve">Majority of interactive controls in the header are missing programmatic names or roles. </w:t>
            </w:r>
          </w:p>
          <w:p w14:paraId="018D2DFA" w14:textId="77777777" w:rsidR="00113B58" w:rsidRDefault="00113B58" w:rsidP="00113B58">
            <w:pPr>
              <w:spacing w:after="0" w:line="240" w:lineRule="auto"/>
              <w:rPr>
                <w:rFonts w:eastAsia="Times New Roman" w:cs="Arial"/>
              </w:rPr>
            </w:pPr>
          </w:p>
          <w:p w14:paraId="20297C2E" w14:textId="77777777" w:rsidR="00113B58" w:rsidRPr="00C06079" w:rsidRDefault="00113B58" w:rsidP="00113B58">
            <w:pPr>
              <w:spacing w:after="0" w:line="240" w:lineRule="auto"/>
              <w:rPr>
                <w:rFonts w:eastAsia="Times New Roman" w:cs="Arial"/>
              </w:rPr>
            </w:pPr>
            <w:r>
              <w:rPr>
                <w:rFonts w:eastAsia="Times New Roman" w:cs="Arial"/>
              </w:rPr>
              <w:t>Majority of icon buttons missing programmatic names.</w:t>
            </w:r>
          </w:p>
          <w:p w14:paraId="60CD2F72" w14:textId="77777777" w:rsidR="00113B58" w:rsidRPr="00C06079" w:rsidRDefault="00113B58" w:rsidP="00113B58">
            <w:pPr>
              <w:spacing w:after="0" w:line="240" w:lineRule="auto"/>
              <w:rPr>
                <w:rFonts w:eastAsia="Times New Roman" w:cs="Arial"/>
              </w:rPr>
            </w:pP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D66810"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D66810" w:rsidRPr="00C06079" w:rsidRDefault="00000000" w:rsidP="00D66810">
            <w:pPr>
              <w:spacing w:after="0" w:line="240" w:lineRule="auto"/>
              <w:rPr>
                <w:rFonts w:eastAsia="Times New Roman" w:cs="Arial"/>
                <w:b/>
              </w:rPr>
            </w:pPr>
            <w:hyperlink r:id="rId40" w:anchor="media-equiv-real-time-captions" w:history="1">
              <w:r w:rsidR="00D66810" w:rsidRPr="00C06079">
                <w:rPr>
                  <w:rStyle w:val="Hyperlink"/>
                  <w:rFonts w:eastAsia="Times New Roman" w:cs="Arial"/>
                  <w:b/>
                </w:rPr>
                <w:t>1.2.4 Captions (Live)</w:t>
              </w:r>
            </w:hyperlink>
            <w:r w:rsidR="00D66810" w:rsidRPr="00C06079">
              <w:t xml:space="preserve"> (Level AA)</w:t>
            </w:r>
          </w:p>
          <w:p w14:paraId="6F5440F9"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0E4D7803"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D66810" w:rsidRPr="00C06079" w:rsidRDefault="00D66810" w:rsidP="00D6681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F30180"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4F1AAFFB"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8D6A5C"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 or video content present.  </w:t>
            </w:r>
          </w:p>
          <w:p w14:paraId="5A7576E0" w14:textId="77777777" w:rsidR="00D66810" w:rsidRPr="00C06079" w:rsidRDefault="00D66810" w:rsidP="00D66810">
            <w:pPr>
              <w:spacing w:after="0" w:line="240" w:lineRule="auto"/>
              <w:rPr>
                <w:rFonts w:eastAsia="Times New Roman" w:cs="Arial"/>
              </w:rPr>
            </w:pPr>
          </w:p>
        </w:tc>
      </w:tr>
      <w:tr w:rsidR="00D66810"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D66810" w:rsidRPr="00C06079" w:rsidRDefault="00000000" w:rsidP="00D66810">
            <w:pPr>
              <w:spacing w:after="0" w:line="240" w:lineRule="auto"/>
              <w:rPr>
                <w:rFonts w:eastAsia="Times New Roman" w:cs="Arial"/>
                <w:b/>
              </w:rPr>
            </w:pPr>
            <w:hyperlink r:id="rId41" w:anchor="media-equiv-audio-desc-only" w:history="1">
              <w:r w:rsidR="00D66810" w:rsidRPr="00C06079">
                <w:rPr>
                  <w:rStyle w:val="Hyperlink"/>
                  <w:rFonts w:eastAsia="Times New Roman" w:cs="Arial"/>
                  <w:b/>
                </w:rPr>
                <w:t>1.2.5 Audio Description (Prerecorded)</w:t>
              </w:r>
            </w:hyperlink>
            <w:r w:rsidR="00D66810" w:rsidRPr="00C06079">
              <w:t xml:space="preserve"> (Level AA)</w:t>
            </w:r>
          </w:p>
          <w:p w14:paraId="74D64115"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5A8BA768"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D66810" w:rsidRPr="00C06079" w:rsidRDefault="00D66810" w:rsidP="00D6681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36239C"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5A09CFAD"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010FDC"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 or video content present. </w:t>
            </w:r>
          </w:p>
          <w:p w14:paraId="1DFEBA62" w14:textId="77777777" w:rsidR="00D66810" w:rsidRPr="00C06079" w:rsidRDefault="00D66810" w:rsidP="00D66810">
            <w:pPr>
              <w:spacing w:after="0" w:line="240" w:lineRule="auto"/>
              <w:rPr>
                <w:rFonts w:eastAsia="Times New Roman" w:cs="Arial"/>
              </w:rPr>
            </w:pPr>
          </w:p>
        </w:tc>
      </w:tr>
      <w:tr w:rsidR="00D66810"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D66810" w:rsidRPr="00C06079" w:rsidRDefault="00000000" w:rsidP="00D66810">
            <w:pPr>
              <w:spacing w:after="0" w:line="240" w:lineRule="auto"/>
              <w:rPr>
                <w:rFonts w:eastAsia="Times New Roman" w:cs="Arial"/>
                <w:b/>
              </w:rPr>
            </w:pPr>
            <w:hyperlink r:id="rId42" w:anchor="visual-audio-contrast-contrast" w:history="1">
              <w:r w:rsidR="00D66810" w:rsidRPr="00C06079">
                <w:rPr>
                  <w:rStyle w:val="Hyperlink"/>
                  <w:rFonts w:eastAsia="Times New Roman" w:cs="Arial"/>
                  <w:b/>
                </w:rPr>
                <w:t>1.4.3 Contrast (Minimum)</w:t>
              </w:r>
            </w:hyperlink>
            <w:r w:rsidR="00D66810" w:rsidRPr="00C06079">
              <w:t xml:space="preserve"> (Level AA)</w:t>
            </w:r>
          </w:p>
          <w:p w14:paraId="2EE5AF95"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3C8DBEF2"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CA2BE3"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0414AC21"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26973"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Majority of text meets at least 4.5:1 contrast. There are instances of grey text within tables that fall below this contrast. </w:t>
            </w:r>
          </w:p>
          <w:p w14:paraId="59764CD3" w14:textId="77777777" w:rsidR="00D66810" w:rsidRPr="00C06079" w:rsidRDefault="00D66810" w:rsidP="00D66810">
            <w:pPr>
              <w:spacing w:after="0" w:line="240" w:lineRule="auto"/>
              <w:rPr>
                <w:rFonts w:eastAsia="Times New Roman" w:cs="Arial"/>
              </w:rPr>
            </w:pPr>
          </w:p>
        </w:tc>
      </w:tr>
      <w:tr w:rsidR="00D66810"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D66810" w:rsidRPr="00C06079" w:rsidRDefault="00000000" w:rsidP="00D66810">
            <w:pPr>
              <w:spacing w:after="0" w:line="240" w:lineRule="auto"/>
              <w:rPr>
                <w:rFonts w:eastAsia="Times New Roman" w:cs="Arial"/>
                <w:b/>
              </w:rPr>
            </w:pPr>
            <w:hyperlink r:id="rId43" w:anchor="visual-audio-contrast-scale" w:history="1">
              <w:r w:rsidR="00D66810" w:rsidRPr="00C06079">
                <w:rPr>
                  <w:rStyle w:val="Hyperlink"/>
                  <w:rFonts w:eastAsia="Times New Roman" w:cs="Arial"/>
                  <w:b/>
                </w:rPr>
                <w:t>1.4.4 Resize text</w:t>
              </w:r>
            </w:hyperlink>
            <w:r w:rsidR="00D66810" w:rsidRPr="00C06079">
              <w:t xml:space="preserve"> (Level AA)</w:t>
            </w:r>
          </w:p>
          <w:p w14:paraId="79C87563"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1A4C4BA1"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942D47"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6962D397"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F99E816"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All text can be resized up to 200% without loss of content. </w:t>
            </w:r>
          </w:p>
          <w:p w14:paraId="5D4052EE" w14:textId="77777777" w:rsidR="00D66810" w:rsidRPr="00C06079" w:rsidRDefault="00D66810" w:rsidP="00D66810">
            <w:pPr>
              <w:spacing w:after="0" w:line="240" w:lineRule="auto"/>
              <w:rPr>
                <w:rFonts w:eastAsia="Times New Roman" w:cs="Arial"/>
              </w:rPr>
            </w:pPr>
          </w:p>
        </w:tc>
      </w:tr>
      <w:tr w:rsidR="00D66810"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D66810" w:rsidRPr="00C06079" w:rsidRDefault="00000000" w:rsidP="00D66810">
            <w:pPr>
              <w:spacing w:after="0" w:line="240" w:lineRule="auto"/>
              <w:rPr>
                <w:rFonts w:eastAsia="Times New Roman" w:cs="Arial"/>
                <w:b/>
              </w:rPr>
            </w:pPr>
            <w:hyperlink r:id="rId44" w:anchor="visual-audio-contrast-text-presentation" w:history="1">
              <w:r w:rsidR="00D66810" w:rsidRPr="00C06079">
                <w:rPr>
                  <w:rStyle w:val="Hyperlink"/>
                  <w:rFonts w:eastAsia="Times New Roman" w:cs="Arial"/>
                  <w:b/>
                </w:rPr>
                <w:t>1.4.5 Images of Text</w:t>
              </w:r>
            </w:hyperlink>
            <w:r w:rsidR="00D66810" w:rsidRPr="00C06079">
              <w:t xml:space="preserve"> (Level AA)</w:t>
            </w:r>
          </w:p>
          <w:p w14:paraId="2A311E01"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3958DBB7"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699864"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5122AC3E"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080CAB" w14:textId="77777777" w:rsidR="00D66810" w:rsidRPr="00C06079" w:rsidRDefault="00D66810" w:rsidP="00D66810">
            <w:pPr>
              <w:spacing w:after="0" w:line="240" w:lineRule="auto"/>
              <w:rPr>
                <w:rFonts w:eastAsia="Times New Roman" w:cs="Arial"/>
              </w:rPr>
            </w:pPr>
            <w:r w:rsidRPr="00C06079">
              <w:rPr>
                <w:rFonts w:eastAsia="Times New Roman" w:cs="Arial"/>
              </w:rPr>
              <w:t>Web:</w:t>
            </w:r>
            <w:r>
              <w:rPr>
                <w:rFonts w:eastAsia="Times New Roman" w:cs="Arial"/>
              </w:rPr>
              <w:t xml:space="preserve"> There are no images of text that can otherwise be created in a markup language.</w:t>
            </w:r>
          </w:p>
          <w:p w14:paraId="5EB28A6F" w14:textId="77777777" w:rsidR="00D66810" w:rsidRPr="00C06079" w:rsidRDefault="00D66810" w:rsidP="00D66810">
            <w:pPr>
              <w:spacing w:after="0" w:line="240" w:lineRule="auto"/>
              <w:rPr>
                <w:rFonts w:eastAsia="Times New Roman" w:cs="Arial"/>
              </w:rPr>
            </w:pPr>
          </w:p>
        </w:tc>
      </w:tr>
      <w:tr w:rsidR="00D66810"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D66810" w:rsidRPr="00C06079" w:rsidRDefault="00000000" w:rsidP="00D66810">
            <w:pPr>
              <w:spacing w:after="0" w:line="240" w:lineRule="auto"/>
              <w:rPr>
                <w:rFonts w:eastAsia="Times New Roman" w:cs="Arial"/>
                <w:b/>
              </w:rPr>
            </w:pPr>
            <w:hyperlink r:id="rId45" w:anchor="navigation-mechanisms-mult-loc" w:history="1">
              <w:r w:rsidR="00D66810" w:rsidRPr="00C06079">
                <w:rPr>
                  <w:rStyle w:val="Hyperlink"/>
                  <w:rFonts w:eastAsia="Times New Roman" w:cs="Arial"/>
                  <w:b/>
                </w:rPr>
                <w:t>2.4.5 Multiple Ways</w:t>
              </w:r>
            </w:hyperlink>
            <w:r w:rsidR="00D66810" w:rsidRPr="00C06079">
              <w:t xml:space="preserve"> (Level AA)</w:t>
            </w:r>
          </w:p>
          <w:p w14:paraId="2F68654F"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53035373"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DADBE2"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5DD1775A"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3225D2"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Menu navigation and search are available to navigate the site.</w:t>
            </w:r>
          </w:p>
          <w:p w14:paraId="73CDC62E" w14:textId="77777777" w:rsidR="00D66810" w:rsidRPr="00C06079" w:rsidRDefault="00D66810" w:rsidP="00D66810">
            <w:pPr>
              <w:spacing w:after="0" w:line="240" w:lineRule="auto"/>
              <w:rPr>
                <w:rFonts w:eastAsia="Times New Roman" w:cs="Arial"/>
              </w:rPr>
            </w:pPr>
          </w:p>
        </w:tc>
      </w:tr>
      <w:tr w:rsidR="00D66810"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D66810" w:rsidRPr="00C06079" w:rsidRDefault="00000000" w:rsidP="00D66810">
            <w:pPr>
              <w:spacing w:after="0" w:line="240" w:lineRule="auto"/>
              <w:rPr>
                <w:rFonts w:eastAsia="Times New Roman" w:cs="Arial"/>
                <w:b/>
              </w:rPr>
            </w:pPr>
            <w:hyperlink r:id="rId46" w:anchor="navigation-mechanisms-descriptive" w:history="1">
              <w:r w:rsidR="00D66810" w:rsidRPr="00C06079">
                <w:rPr>
                  <w:rStyle w:val="Hyperlink"/>
                  <w:rFonts w:eastAsia="Times New Roman" w:cs="Arial"/>
                  <w:b/>
                </w:rPr>
                <w:t>2.4.6 Headings and Labels</w:t>
              </w:r>
            </w:hyperlink>
            <w:r w:rsidR="00D66810" w:rsidRPr="00C06079">
              <w:t xml:space="preserve"> (Level AA)</w:t>
            </w:r>
          </w:p>
          <w:p w14:paraId="64D9CD27"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12A03CB1"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E1D662"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36DAEBC7"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EA596C"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Headings and labels describe the topic or purpose of the section or form control it is for. </w:t>
            </w:r>
          </w:p>
          <w:p w14:paraId="53D27C2A" w14:textId="77777777" w:rsidR="00D66810" w:rsidRPr="00C06079" w:rsidRDefault="00D66810" w:rsidP="00D66810">
            <w:pPr>
              <w:spacing w:after="0" w:line="240" w:lineRule="auto"/>
              <w:rPr>
                <w:rFonts w:eastAsia="Times New Roman" w:cs="Arial"/>
              </w:rPr>
            </w:pPr>
          </w:p>
        </w:tc>
      </w:tr>
      <w:tr w:rsidR="00D66810"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D66810" w:rsidRPr="00C06079" w:rsidRDefault="00000000" w:rsidP="00D66810">
            <w:pPr>
              <w:spacing w:after="0" w:line="240" w:lineRule="auto"/>
              <w:rPr>
                <w:rFonts w:eastAsia="Times New Roman" w:cs="Arial"/>
                <w:b/>
              </w:rPr>
            </w:pPr>
            <w:hyperlink r:id="rId47" w:anchor="navigation-mechanisms-focus-visible" w:history="1">
              <w:r w:rsidR="00D66810" w:rsidRPr="00C06079">
                <w:rPr>
                  <w:rStyle w:val="Hyperlink"/>
                  <w:rFonts w:eastAsia="Times New Roman" w:cs="Arial"/>
                  <w:b/>
                </w:rPr>
                <w:t>2.4.7 Focus Visible</w:t>
              </w:r>
            </w:hyperlink>
            <w:r w:rsidR="00D66810" w:rsidRPr="00C06079">
              <w:t xml:space="preserve"> (Level AA)</w:t>
            </w:r>
          </w:p>
          <w:p w14:paraId="30EF90D8"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71948D54"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756CB0"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p w14:paraId="20965D0C"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D7575B"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Majority of interactive content has visible focus. </w:t>
            </w:r>
          </w:p>
          <w:p w14:paraId="154D4586" w14:textId="77777777" w:rsidR="00D66810" w:rsidRPr="00C06079" w:rsidRDefault="00D66810" w:rsidP="00D66810">
            <w:pPr>
              <w:spacing w:after="0" w:line="240" w:lineRule="auto"/>
              <w:rPr>
                <w:rFonts w:eastAsia="Times New Roman" w:cs="Arial"/>
              </w:rPr>
            </w:pPr>
          </w:p>
        </w:tc>
      </w:tr>
      <w:tr w:rsidR="00D66810"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D66810" w:rsidRPr="00C06079" w:rsidRDefault="00000000" w:rsidP="00D66810">
            <w:pPr>
              <w:spacing w:after="0" w:line="240" w:lineRule="auto"/>
              <w:rPr>
                <w:rFonts w:eastAsia="Times New Roman" w:cs="Arial"/>
                <w:b/>
              </w:rPr>
            </w:pPr>
            <w:hyperlink r:id="rId48" w:anchor="meaning-other-lang-id" w:history="1">
              <w:r w:rsidR="00D66810" w:rsidRPr="00C06079">
                <w:rPr>
                  <w:rStyle w:val="Hyperlink"/>
                  <w:rFonts w:eastAsia="Times New Roman" w:cs="Arial"/>
                  <w:b/>
                </w:rPr>
                <w:t>3.1.2 Language of Parts</w:t>
              </w:r>
            </w:hyperlink>
            <w:r w:rsidR="00D66810" w:rsidRPr="00C06079">
              <w:t xml:space="preserve"> (Level AA)</w:t>
            </w:r>
          </w:p>
          <w:p w14:paraId="65F05E86"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51671EB5"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3F197A"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p w14:paraId="08DB954E"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DC10183"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There is no content in a language different from the main language.</w:t>
            </w:r>
          </w:p>
          <w:p w14:paraId="4D2E9C3A" w14:textId="77777777" w:rsidR="00D66810" w:rsidRPr="00C06079" w:rsidRDefault="00D66810" w:rsidP="00D66810">
            <w:pPr>
              <w:spacing w:after="0" w:line="240" w:lineRule="auto"/>
              <w:rPr>
                <w:rFonts w:eastAsia="Times New Roman" w:cs="Arial"/>
              </w:rPr>
            </w:pPr>
          </w:p>
        </w:tc>
      </w:tr>
      <w:tr w:rsidR="00D66810"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D66810" w:rsidRPr="00C06079" w:rsidRDefault="00000000" w:rsidP="00D66810">
            <w:pPr>
              <w:spacing w:after="0" w:line="240" w:lineRule="auto"/>
              <w:rPr>
                <w:rFonts w:eastAsia="Times New Roman" w:cs="Arial"/>
                <w:b/>
              </w:rPr>
            </w:pPr>
            <w:hyperlink r:id="rId49" w:anchor="consistent-behavior-consistent-locations" w:history="1">
              <w:r w:rsidR="00D66810" w:rsidRPr="00C06079">
                <w:rPr>
                  <w:rStyle w:val="Hyperlink"/>
                  <w:rFonts w:eastAsia="Times New Roman" w:cs="Arial"/>
                  <w:b/>
                </w:rPr>
                <w:t>3.2.3 Consistent Navigation</w:t>
              </w:r>
            </w:hyperlink>
            <w:r w:rsidR="00D66810" w:rsidRPr="00C06079">
              <w:t xml:space="preserve"> (Level AA)</w:t>
            </w:r>
          </w:p>
          <w:p w14:paraId="66FA5409"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2C76C2B9"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63CE2A"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1CAE8C6D"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FE8F759"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Navigation is consistent throughout the website.</w:t>
            </w:r>
          </w:p>
          <w:p w14:paraId="1EAC89C9" w14:textId="77777777" w:rsidR="00D66810" w:rsidRPr="00C06079" w:rsidRDefault="00D66810" w:rsidP="00D66810">
            <w:pPr>
              <w:spacing w:after="0" w:line="240" w:lineRule="auto"/>
              <w:rPr>
                <w:rFonts w:eastAsia="Times New Roman" w:cs="Arial"/>
              </w:rPr>
            </w:pPr>
          </w:p>
        </w:tc>
      </w:tr>
      <w:tr w:rsidR="00D66810"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D66810" w:rsidRPr="00C06079" w:rsidRDefault="00000000" w:rsidP="00D66810">
            <w:pPr>
              <w:spacing w:after="0" w:line="240" w:lineRule="auto"/>
              <w:rPr>
                <w:rFonts w:eastAsia="Times New Roman" w:cs="Arial"/>
                <w:b/>
              </w:rPr>
            </w:pPr>
            <w:hyperlink r:id="rId50" w:anchor="consistent-behavior-consistent-functionality" w:history="1">
              <w:r w:rsidR="00D66810" w:rsidRPr="00C06079">
                <w:rPr>
                  <w:rStyle w:val="Hyperlink"/>
                  <w:rFonts w:eastAsia="Times New Roman" w:cs="Arial"/>
                  <w:b/>
                </w:rPr>
                <w:t>3.2.4 Consistent Identification</w:t>
              </w:r>
            </w:hyperlink>
            <w:r w:rsidR="00D66810" w:rsidRPr="00C06079">
              <w:t xml:space="preserve"> (Level AA)</w:t>
            </w:r>
          </w:p>
          <w:p w14:paraId="3021472A"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07B3EAC8"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660639"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18E509CB"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00979F9"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 xml:space="preserve">Functionality with the same </w:t>
            </w:r>
            <w:proofErr w:type="spellStart"/>
            <w:r>
              <w:rPr>
                <w:rFonts w:eastAsia="Times New Roman" w:cs="Arial"/>
              </w:rPr>
              <w:t>behavior</w:t>
            </w:r>
            <w:proofErr w:type="spellEnd"/>
            <w:r>
              <w:rPr>
                <w:rFonts w:eastAsia="Times New Roman" w:cs="Arial"/>
              </w:rPr>
              <w:t xml:space="preserve"> is consistently identified with the same programmatic name and visible label.</w:t>
            </w:r>
          </w:p>
          <w:p w14:paraId="3EF1A0EB" w14:textId="77777777" w:rsidR="00D66810" w:rsidRPr="00C06079" w:rsidRDefault="00D66810" w:rsidP="00D66810">
            <w:pPr>
              <w:spacing w:after="0" w:line="240" w:lineRule="auto"/>
              <w:rPr>
                <w:rFonts w:eastAsia="Times New Roman" w:cs="Arial"/>
              </w:rPr>
            </w:pPr>
          </w:p>
        </w:tc>
      </w:tr>
      <w:tr w:rsidR="00D66810"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D66810" w:rsidRPr="00C06079" w:rsidRDefault="00000000" w:rsidP="00D66810">
            <w:pPr>
              <w:spacing w:after="0" w:line="240" w:lineRule="auto"/>
              <w:rPr>
                <w:rFonts w:eastAsia="Times New Roman" w:cs="Arial"/>
                <w:b/>
              </w:rPr>
            </w:pPr>
            <w:hyperlink r:id="rId51" w:anchor="minimize-error-suggestions" w:history="1">
              <w:r w:rsidR="00D66810" w:rsidRPr="00C06079">
                <w:rPr>
                  <w:rStyle w:val="Hyperlink"/>
                  <w:rFonts w:eastAsia="Times New Roman" w:cs="Arial"/>
                  <w:b/>
                </w:rPr>
                <w:t>3.3.3 Error Suggestion</w:t>
              </w:r>
            </w:hyperlink>
            <w:r w:rsidR="00D66810" w:rsidRPr="00C06079">
              <w:t xml:space="preserve"> (Level AA)</w:t>
            </w:r>
          </w:p>
          <w:p w14:paraId="60F2D0A7"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5E3B8470" w14:textId="77777777" w:rsidR="00D66810" w:rsidRPr="00C06079" w:rsidRDefault="00D66810" w:rsidP="00D6681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9900F3"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75A01A77"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C64CA8"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If solutions to an issue is known, the user is made aware of it in text.</w:t>
            </w:r>
          </w:p>
          <w:p w14:paraId="7DD233B0" w14:textId="77777777" w:rsidR="00D66810" w:rsidRPr="00C06079" w:rsidRDefault="00D66810" w:rsidP="00D66810">
            <w:pPr>
              <w:spacing w:after="0" w:line="240" w:lineRule="auto"/>
              <w:rPr>
                <w:rFonts w:eastAsia="Times New Roman" w:cs="Arial"/>
              </w:rPr>
            </w:pPr>
          </w:p>
        </w:tc>
      </w:tr>
      <w:tr w:rsidR="00D66810"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D66810" w:rsidRPr="00C06079" w:rsidRDefault="00000000" w:rsidP="00D66810">
            <w:pPr>
              <w:spacing w:after="0" w:line="240" w:lineRule="auto"/>
              <w:rPr>
                <w:rFonts w:eastAsia="Times New Roman" w:cs="Arial"/>
                <w:b/>
              </w:rPr>
            </w:pPr>
            <w:hyperlink r:id="rId52" w:anchor="minimize-error-reversible" w:history="1">
              <w:r w:rsidR="00D66810" w:rsidRPr="00C06079">
                <w:rPr>
                  <w:rStyle w:val="Hyperlink"/>
                  <w:rFonts w:eastAsia="Times New Roman" w:cs="Arial"/>
                  <w:b/>
                </w:rPr>
                <w:t>3.3.4 Error Prevention (Legal, Financial, Data)</w:t>
              </w:r>
            </w:hyperlink>
            <w:r w:rsidR="00D66810" w:rsidRPr="00C06079">
              <w:t xml:space="preserve"> (Level AA)</w:t>
            </w:r>
          </w:p>
          <w:p w14:paraId="68AC61BC" w14:textId="77777777" w:rsidR="00D66810" w:rsidRPr="00C06079" w:rsidRDefault="00D66810" w:rsidP="00D66810">
            <w:pPr>
              <w:spacing w:after="0" w:line="240" w:lineRule="auto"/>
              <w:ind w:left="360"/>
              <w:rPr>
                <w:rFonts w:eastAsia="Times New Roman" w:cs="Arial"/>
              </w:rPr>
            </w:pPr>
            <w:r w:rsidRPr="00C06079">
              <w:rPr>
                <w:rFonts w:eastAsia="Times New Roman" w:cs="Arial"/>
              </w:rPr>
              <w:t>Also applies to:</w:t>
            </w:r>
          </w:p>
          <w:p w14:paraId="382E45AF" w14:textId="77777777" w:rsidR="00D66810" w:rsidRPr="00C06079" w:rsidRDefault="00D66810" w:rsidP="00D66810">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623422FD" w14:textId="77777777" w:rsidR="00D66810" w:rsidRPr="00C06079" w:rsidRDefault="00D66810" w:rsidP="00D66810">
            <w:pPr>
              <w:numPr>
                <w:ilvl w:val="0"/>
                <w:numId w:val="4"/>
              </w:numPr>
              <w:spacing w:after="0" w:line="240" w:lineRule="auto"/>
              <w:ind w:left="1080"/>
              <w:rPr>
                <w:rFonts w:eastAsia="Times New Roman" w:cs="Arial"/>
              </w:rPr>
            </w:pPr>
            <w:r w:rsidRPr="00C06079">
              <w:rPr>
                <w:rFonts w:eastAsia="Times New Roman" w:cs="Arial"/>
              </w:rPr>
              <w:t>501 (Web)(Software)</w:t>
            </w:r>
          </w:p>
          <w:p w14:paraId="052F2AA4" w14:textId="77777777" w:rsidR="00D66810" w:rsidRPr="00C06079" w:rsidRDefault="00D66810" w:rsidP="00D6681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D66810" w:rsidRPr="00C06079" w:rsidRDefault="00D66810" w:rsidP="00D6681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77B5D4" w14:textId="77777777" w:rsidR="00D66810" w:rsidRPr="00C06079" w:rsidRDefault="00D66810" w:rsidP="00D66810">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p w14:paraId="7BDCB34C" w14:textId="77777777" w:rsidR="00D66810" w:rsidRPr="00C06079" w:rsidRDefault="00D66810" w:rsidP="00D66810">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B8755F7" w14:textId="77777777" w:rsidR="00D66810" w:rsidRPr="00C06079" w:rsidRDefault="00D66810" w:rsidP="00D66810">
            <w:pPr>
              <w:spacing w:after="0" w:line="240" w:lineRule="auto"/>
              <w:rPr>
                <w:rFonts w:eastAsia="Times New Roman" w:cs="Arial"/>
              </w:rPr>
            </w:pPr>
            <w:r w:rsidRPr="00C06079">
              <w:rPr>
                <w:rFonts w:eastAsia="Times New Roman" w:cs="Arial"/>
              </w:rPr>
              <w:t xml:space="preserve">Web: </w:t>
            </w:r>
            <w:r>
              <w:rPr>
                <w:rFonts w:eastAsia="Times New Roman" w:cs="Arial"/>
              </w:rPr>
              <w:t>Submissions are reversible or require user confirmation.</w:t>
            </w:r>
          </w:p>
          <w:p w14:paraId="4F4EDD8D" w14:textId="77777777" w:rsidR="00D66810" w:rsidRPr="00C06079" w:rsidRDefault="00D66810" w:rsidP="00D66810">
            <w:pPr>
              <w:spacing w:after="0" w:line="240" w:lineRule="auto"/>
              <w:rPr>
                <w:rFonts w:eastAsia="Times New Roman" w:cs="Arial"/>
              </w:rPr>
            </w:pP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3"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8461F9"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8461F9" w:rsidRPr="00C06079" w:rsidRDefault="008461F9" w:rsidP="008461F9">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2668F90D" w:rsidR="008461F9" w:rsidRPr="00C06079" w:rsidRDefault="008461F9" w:rsidP="008461F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B52D663" w14:textId="242725D7" w:rsidR="008461F9" w:rsidRPr="00FE6639" w:rsidRDefault="008461F9" w:rsidP="008461F9">
            <w:pPr>
              <w:spacing w:after="0" w:line="240" w:lineRule="auto"/>
              <w:ind w:left="-15" w:firstLine="15"/>
              <w:rPr>
                <w:rFonts w:eastAsia="Times New Roman" w:cs="Arial"/>
                <w:b/>
                <w:bCs/>
              </w:rPr>
            </w:pPr>
            <w:r>
              <w:rPr>
                <w:rFonts w:eastAsia="Times New Roman" w:cs="Arial"/>
              </w:rPr>
              <w:t xml:space="preserve">Web: Majority of functionality is operable without vision. However, exceptions are noted in </w:t>
            </w:r>
            <w:r w:rsidRPr="00FE6639">
              <w:rPr>
                <w:rFonts w:eastAsia="Times New Roman" w:cs="Arial"/>
                <w:b/>
                <w:bCs/>
              </w:rPr>
              <w:t>1.1.1 Non-text Contrast</w:t>
            </w:r>
            <w:r>
              <w:rPr>
                <w:rFonts w:eastAsia="Times New Roman" w:cs="Arial"/>
              </w:rPr>
              <w:t xml:space="preserve">, </w:t>
            </w:r>
            <w:r w:rsidRPr="00FE6639">
              <w:rPr>
                <w:rFonts w:eastAsia="Times New Roman" w:cs="Arial"/>
                <w:b/>
                <w:bCs/>
              </w:rPr>
              <w:t>1.3.1 Info and Relationships</w:t>
            </w:r>
            <w:r>
              <w:rPr>
                <w:rFonts w:eastAsia="Times New Roman" w:cs="Arial"/>
              </w:rPr>
              <w:t xml:space="preserve">, </w:t>
            </w:r>
            <w:r w:rsidRPr="00FE6639">
              <w:rPr>
                <w:rFonts w:eastAsia="Times New Roman" w:cs="Arial"/>
                <w:b/>
                <w:bCs/>
              </w:rPr>
              <w:t>2.1.1 Keyboard</w:t>
            </w:r>
            <w:r>
              <w:rPr>
                <w:rFonts w:eastAsia="Times New Roman" w:cs="Arial"/>
              </w:rPr>
              <w:t xml:space="preserve"> and </w:t>
            </w:r>
            <w:r w:rsidRPr="00FE6639">
              <w:rPr>
                <w:rFonts w:eastAsia="Times New Roman" w:cs="Arial"/>
                <w:b/>
                <w:bCs/>
              </w:rPr>
              <w:t>4.1.2 Name, Role, Value</w:t>
            </w:r>
            <w:r>
              <w:rPr>
                <w:rFonts w:eastAsia="Times New Roman" w:cs="Arial"/>
              </w:rPr>
              <w:t>.</w:t>
            </w:r>
          </w:p>
        </w:tc>
      </w:tr>
      <w:tr w:rsidR="008461F9"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8461F9" w:rsidRPr="00C06079" w:rsidRDefault="008461F9" w:rsidP="008461F9">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0CE372D7" w:rsidR="008461F9" w:rsidRPr="00C06079" w:rsidRDefault="008461F9" w:rsidP="008461F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1F7787B4" w14:textId="0CB94B65" w:rsidR="008461F9" w:rsidRPr="00C06079" w:rsidRDefault="008461F9" w:rsidP="008461F9">
            <w:pPr>
              <w:spacing w:after="0" w:line="240" w:lineRule="auto"/>
              <w:ind w:left="-15" w:firstLine="15"/>
              <w:rPr>
                <w:rFonts w:eastAsia="Times New Roman" w:cs="Arial"/>
              </w:rPr>
            </w:pPr>
            <w:r>
              <w:rPr>
                <w:rFonts w:eastAsia="Times New Roman" w:cs="Arial"/>
              </w:rPr>
              <w:t xml:space="preserve">Web: Majority of content is operable with limited vision. However, as noted in </w:t>
            </w:r>
            <w:r w:rsidRPr="00FE6639">
              <w:rPr>
                <w:rFonts w:eastAsia="Times New Roman" w:cs="Arial"/>
                <w:b/>
                <w:bCs/>
              </w:rPr>
              <w:t xml:space="preserve">1.4.3 </w:t>
            </w:r>
            <w:proofErr w:type="spellStart"/>
            <w:r w:rsidRPr="00FE6639">
              <w:rPr>
                <w:rFonts w:eastAsia="Times New Roman" w:cs="Arial"/>
                <w:b/>
                <w:bCs/>
              </w:rPr>
              <w:t>Color</w:t>
            </w:r>
            <w:proofErr w:type="spellEnd"/>
            <w:r w:rsidRPr="00FE6639">
              <w:rPr>
                <w:rFonts w:eastAsia="Times New Roman" w:cs="Arial"/>
                <w:b/>
                <w:bCs/>
              </w:rPr>
              <w:t xml:space="preserve"> Contrast (Minimum),</w:t>
            </w:r>
            <w:r>
              <w:rPr>
                <w:rFonts w:eastAsia="Times New Roman" w:cs="Arial"/>
              </w:rPr>
              <w:t xml:space="preserve"> there are instances of </w:t>
            </w:r>
            <w:proofErr w:type="spellStart"/>
            <w:r>
              <w:rPr>
                <w:rFonts w:eastAsia="Times New Roman" w:cs="Arial"/>
              </w:rPr>
              <w:t>gray</w:t>
            </w:r>
            <w:proofErr w:type="spellEnd"/>
            <w:r>
              <w:rPr>
                <w:rFonts w:eastAsia="Times New Roman" w:cs="Arial"/>
              </w:rPr>
              <w:t xml:space="preserve"> text that affect users with limited vision. </w:t>
            </w:r>
          </w:p>
        </w:tc>
      </w:tr>
      <w:tr w:rsidR="008461F9"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8461F9" w:rsidRPr="00C06079" w:rsidRDefault="008461F9" w:rsidP="008461F9">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3B8E1864" w:rsidR="008461F9" w:rsidRPr="00C06079" w:rsidRDefault="008461F9" w:rsidP="008461F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66D08B0" w14:textId="554A7EBB" w:rsidR="008461F9" w:rsidRPr="0069186B" w:rsidRDefault="008461F9" w:rsidP="008461F9">
            <w:pPr>
              <w:spacing w:after="0" w:line="240" w:lineRule="auto"/>
              <w:ind w:left="-15" w:firstLine="15"/>
              <w:rPr>
                <w:rFonts w:eastAsia="Times New Roman" w:cs="Arial"/>
              </w:rPr>
            </w:pPr>
            <w:r>
              <w:rPr>
                <w:rFonts w:eastAsia="Times New Roman" w:cs="Arial"/>
              </w:rPr>
              <w:t xml:space="preserve">Web: Majority of content does not require perception of </w:t>
            </w:r>
            <w:proofErr w:type="spellStart"/>
            <w:r>
              <w:rPr>
                <w:rFonts w:eastAsia="Times New Roman" w:cs="Arial"/>
              </w:rPr>
              <w:t>color</w:t>
            </w:r>
            <w:proofErr w:type="spellEnd"/>
            <w:r>
              <w:rPr>
                <w:rFonts w:eastAsia="Times New Roman" w:cs="Arial"/>
              </w:rPr>
              <w:t xml:space="preserve">. However, as noted in </w:t>
            </w:r>
            <w:r>
              <w:rPr>
                <w:rFonts w:eastAsia="Times New Roman" w:cs="Arial"/>
                <w:b/>
                <w:bCs/>
              </w:rPr>
              <w:t xml:space="preserve">1.4.1 Use of </w:t>
            </w:r>
            <w:proofErr w:type="spellStart"/>
            <w:r>
              <w:rPr>
                <w:rFonts w:eastAsia="Times New Roman" w:cs="Arial"/>
                <w:b/>
                <w:bCs/>
              </w:rPr>
              <w:t>Color</w:t>
            </w:r>
            <w:proofErr w:type="spellEnd"/>
            <w:r>
              <w:rPr>
                <w:rFonts w:eastAsia="Times New Roman" w:cs="Arial"/>
              </w:rPr>
              <w:t xml:space="preserve">, there are hyperlinks that require perception of </w:t>
            </w:r>
            <w:proofErr w:type="spellStart"/>
            <w:r>
              <w:rPr>
                <w:rFonts w:eastAsia="Times New Roman" w:cs="Arial"/>
              </w:rPr>
              <w:t>color</w:t>
            </w:r>
            <w:proofErr w:type="spellEnd"/>
            <w:r>
              <w:rPr>
                <w:rFonts w:eastAsia="Times New Roman" w:cs="Arial"/>
              </w:rPr>
              <w:t xml:space="preserve"> to distinguish them. </w:t>
            </w:r>
          </w:p>
        </w:tc>
      </w:tr>
      <w:tr w:rsidR="008461F9"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8461F9" w:rsidRPr="00C06079" w:rsidRDefault="008461F9" w:rsidP="008461F9">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25ECB3F0" w:rsidR="008461F9" w:rsidRPr="00C06079" w:rsidRDefault="008461F9" w:rsidP="008461F9">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04BFB62A" w:rsidR="008461F9" w:rsidRPr="00C06079" w:rsidRDefault="008461F9" w:rsidP="008461F9">
            <w:pPr>
              <w:spacing w:after="0" w:line="240" w:lineRule="auto"/>
              <w:ind w:left="-15" w:firstLine="15"/>
              <w:rPr>
                <w:rFonts w:eastAsia="Times New Roman" w:cs="Arial"/>
              </w:rPr>
            </w:pPr>
            <w:r>
              <w:rPr>
                <w:rFonts w:eastAsia="Times New Roman" w:cs="Arial"/>
              </w:rPr>
              <w:t xml:space="preserve">Web: The product does not require hearing. </w:t>
            </w:r>
          </w:p>
        </w:tc>
      </w:tr>
      <w:tr w:rsidR="008461F9"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8461F9" w:rsidRPr="00C06079" w:rsidRDefault="008461F9" w:rsidP="008461F9">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49BC10AB" w:rsidR="008461F9" w:rsidRPr="00C06079" w:rsidRDefault="008461F9" w:rsidP="008461F9">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4ED85ECA" w:rsidR="008461F9" w:rsidRPr="00C06079" w:rsidRDefault="008461F9" w:rsidP="008461F9">
            <w:pPr>
              <w:spacing w:after="0" w:line="240" w:lineRule="auto"/>
              <w:ind w:left="-15" w:firstLine="15"/>
              <w:rPr>
                <w:rFonts w:eastAsia="Times New Roman" w:cs="Arial"/>
              </w:rPr>
            </w:pPr>
            <w:r>
              <w:rPr>
                <w:rFonts w:eastAsia="Times New Roman" w:cs="Arial"/>
              </w:rPr>
              <w:t xml:space="preserve">Web: The product does not require hearing. </w:t>
            </w:r>
          </w:p>
        </w:tc>
      </w:tr>
      <w:tr w:rsidR="008461F9"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8461F9" w:rsidRPr="00C06079" w:rsidRDefault="008461F9" w:rsidP="008461F9">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5DB95016" w:rsidR="008461F9" w:rsidRPr="00C06079" w:rsidRDefault="008461F9" w:rsidP="008461F9">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29423AA1" w:rsidR="008461F9" w:rsidRPr="00C06079" w:rsidRDefault="008461F9" w:rsidP="008461F9">
            <w:pPr>
              <w:spacing w:after="0" w:line="240" w:lineRule="auto"/>
              <w:ind w:left="-15" w:firstLine="15"/>
              <w:rPr>
                <w:rFonts w:eastAsia="Times New Roman" w:cs="Arial"/>
              </w:rPr>
            </w:pPr>
            <w:r>
              <w:rPr>
                <w:rFonts w:eastAsia="Times New Roman" w:cs="Arial"/>
              </w:rPr>
              <w:t>Web: The product does not require speech.</w:t>
            </w:r>
          </w:p>
        </w:tc>
      </w:tr>
      <w:tr w:rsidR="008461F9"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8461F9" w:rsidRPr="007C6663" w:rsidRDefault="008461F9" w:rsidP="008461F9">
            <w:pPr>
              <w:spacing w:after="0" w:line="240" w:lineRule="auto"/>
              <w:ind w:left="-15" w:firstLine="15"/>
            </w:pPr>
            <w:r w:rsidRPr="00C06079">
              <w:lastRenderedPageBreak/>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6CCFF5C5" w:rsidR="008461F9" w:rsidRPr="00C06079" w:rsidRDefault="008461F9" w:rsidP="008461F9">
            <w:pPr>
              <w:spacing w:after="0" w:line="240" w:lineRule="auto"/>
              <w:ind w:left="-15" w:firstLine="15"/>
              <w:rPr>
                <w:rFonts w:eastAsia="Times New Roman" w:cs="Arial"/>
              </w:rPr>
            </w:pPr>
            <w:r>
              <w:rPr>
                <w:rFonts w:eastAsia="Times New Roman" w:cs="Arial"/>
              </w:rPr>
              <w:t>Web: 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57C47E7C" w14:textId="01148B1E" w:rsidR="008461F9" w:rsidRPr="00C06079" w:rsidRDefault="008461F9" w:rsidP="008461F9">
            <w:pPr>
              <w:spacing w:after="0" w:line="240" w:lineRule="auto"/>
              <w:ind w:left="-15" w:firstLine="15"/>
              <w:rPr>
                <w:rFonts w:eastAsia="Times New Roman" w:cs="Arial"/>
              </w:rPr>
            </w:pPr>
            <w:r>
              <w:rPr>
                <w:rFonts w:eastAsia="Times New Roman" w:cs="Arial"/>
              </w:rPr>
              <w:t xml:space="preserve">Web: Essential functionality is either difficult or not possible to use with limited manipulation. This is described in </w:t>
            </w:r>
            <w:r w:rsidRPr="00230DF9">
              <w:rPr>
                <w:rFonts w:eastAsia="Times New Roman" w:cs="Arial"/>
                <w:b/>
                <w:bCs/>
              </w:rPr>
              <w:t>2.1.1 Keyboard</w:t>
            </w:r>
            <w:r w:rsidRPr="00230DF9">
              <w:rPr>
                <w:rFonts w:eastAsia="Times New Roman" w:cs="Arial"/>
              </w:rPr>
              <w:t xml:space="preserve">, </w:t>
            </w:r>
            <w:r w:rsidRPr="00230DF9">
              <w:rPr>
                <w:rFonts w:eastAsia="Times New Roman" w:cs="Arial"/>
                <w:b/>
                <w:bCs/>
              </w:rPr>
              <w:t>2.4.3 Focus Order</w:t>
            </w:r>
            <w:r>
              <w:rPr>
                <w:rFonts w:eastAsia="Times New Roman" w:cs="Arial"/>
              </w:rPr>
              <w:t xml:space="preserve"> and </w:t>
            </w:r>
            <w:r w:rsidRPr="00230DF9">
              <w:rPr>
                <w:rFonts w:eastAsia="Times New Roman" w:cs="Arial"/>
                <w:b/>
                <w:bCs/>
              </w:rPr>
              <w:t>2.4.7 Focus Visible</w:t>
            </w:r>
            <w:r>
              <w:rPr>
                <w:rFonts w:eastAsia="Times New Roman" w:cs="Arial"/>
              </w:rPr>
              <w:t>.</w:t>
            </w:r>
          </w:p>
        </w:tc>
      </w:tr>
      <w:tr w:rsidR="008461F9"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8461F9" w:rsidRPr="007C6663" w:rsidRDefault="008461F9" w:rsidP="008461F9">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0C29BDD1" w:rsidR="008461F9" w:rsidRPr="00C06079" w:rsidRDefault="008461F9" w:rsidP="008461F9">
            <w:pPr>
              <w:spacing w:after="0" w:line="240" w:lineRule="auto"/>
              <w:ind w:left="-15" w:firstLine="15"/>
              <w:rPr>
                <w:rFonts w:eastAsia="Times New Roman" w:cs="Arial"/>
              </w:rPr>
            </w:pPr>
            <w:r>
              <w:rPr>
                <w:rFonts w:eastAsia="Times New Roman" w:cs="Arial"/>
              </w:rPr>
              <w:t>Web: Does Not Support</w:t>
            </w:r>
          </w:p>
        </w:tc>
        <w:tc>
          <w:tcPr>
            <w:tcW w:w="1345" w:type="pct"/>
            <w:tcBorders>
              <w:top w:val="outset" w:sz="6" w:space="0" w:color="auto"/>
              <w:left w:val="outset" w:sz="6" w:space="0" w:color="auto"/>
              <w:bottom w:val="outset" w:sz="6" w:space="0" w:color="auto"/>
              <w:right w:val="outset" w:sz="6" w:space="0" w:color="auto"/>
            </w:tcBorders>
            <w:vAlign w:val="center"/>
          </w:tcPr>
          <w:p w14:paraId="643D8B0E" w14:textId="3863AC15" w:rsidR="008461F9" w:rsidRPr="00C06079" w:rsidRDefault="008461F9" w:rsidP="008461F9">
            <w:pPr>
              <w:spacing w:after="0" w:line="240" w:lineRule="auto"/>
              <w:ind w:left="-15" w:firstLine="15"/>
              <w:rPr>
                <w:rFonts w:eastAsia="Times New Roman" w:cs="Arial"/>
              </w:rPr>
            </w:pPr>
            <w:r>
              <w:rPr>
                <w:rFonts w:eastAsia="Times New Roman" w:cs="Arial"/>
              </w:rPr>
              <w:t xml:space="preserve">Web: Essential functionality is either difficult or not possible to use with limited manipulation. This is described in </w:t>
            </w:r>
            <w:r w:rsidRPr="00230DF9">
              <w:rPr>
                <w:rFonts w:eastAsia="Times New Roman" w:cs="Arial"/>
                <w:b/>
                <w:bCs/>
              </w:rPr>
              <w:t>2.1.1 Keyboard</w:t>
            </w:r>
            <w:r w:rsidRPr="00230DF9">
              <w:rPr>
                <w:rFonts w:eastAsia="Times New Roman" w:cs="Arial"/>
              </w:rPr>
              <w:t xml:space="preserve">, </w:t>
            </w:r>
            <w:r w:rsidRPr="00230DF9">
              <w:rPr>
                <w:rFonts w:eastAsia="Times New Roman" w:cs="Arial"/>
                <w:b/>
                <w:bCs/>
              </w:rPr>
              <w:t>2.4.3 Focus Order</w:t>
            </w:r>
            <w:r>
              <w:rPr>
                <w:rFonts w:eastAsia="Times New Roman" w:cs="Arial"/>
              </w:rPr>
              <w:t xml:space="preserve"> and </w:t>
            </w:r>
            <w:r w:rsidRPr="00230DF9">
              <w:rPr>
                <w:rFonts w:eastAsia="Times New Roman" w:cs="Arial"/>
                <w:b/>
                <w:bCs/>
              </w:rPr>
              <w:t>2.4.7 Focus Visible</w:t>
            </w:r>
            <w:r>
              <w:rPr>
                <w:rFonts w:eastAsia="Times New Roman" w:cs="Arial"/>
              </w:rPr>
              <w:t>.</w:t>
            </w:r>
          </w:p>
        </w:tc>
      </w:tr>
      <w:tr w:rsidR="008461F9"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8461F9" w:rsidRPr="007C6663" w:rsidRDefault="008461F9" w:rsidP="008461F9">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62CD6699" w:rsidR="008461F9" w:rsidRPr="00C06079" w:rsidRDefault="008461F9" w:rsidP="008461F9">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3DCA3A77" w14:textId="7CE5F051" w:rsidR="008461F9" w:rsidRPr="00230DF9" w:rsidRDefault="008461F9" w:rsidP="008461F9">
            <w:pPr>
              <w:spacing w:after="0" w:line="240" w:lineRule="auto"/>
              <w:ind w:left="-15" w:firstLine="15"/>
              <w:rPr>
                <w:rFonts w:eastAsia="Times New Roman" w:cs="Arial"/>
              </w:rPr>
            </w:pPr>
            <w:r>
              <w:rPr>
                <w:rFonts w:eastAsia="Times New Roman" w:cs="Arial"/>
              </w:rPr>
              <w:t xml:space="preserve">Web: Majority of the website can be accessed by people with limited language, cognitive and learning abilities. However, there are exceptions which are noted in </w:t>
            </w:r>
            <w:r>
              <w:rPr>
                <w:rFonts w:eastAsia="Times New Roman" w:cs="Arial"/>
                <w:b/>
                <w:bCs/>
              </w:rPr>
              <w:t xml:space="preserve">2.4.3 Focus Order </w:t>
            </w:r>
            <w:r>
              <w:rPr>
                <w:rFonts w:eastAsia="Times New Roman" w:cs="Arial"/>
              </w:rPr>
              <w:t xml:space="preserve">and </w:t>
            </w:r>
            <w:r>
              <w:rPr>
                <w:rFonts w:eastAsia="Times New Roman" w:cs="Arial"/>
                <w:b/>
                <w:bCs/>
              </w:rPr>
              <w:t>2.4.2 Page Titled</w:t>
            </w:r>
            <w:r>
              <w:rPr>
                <w:rFonts w:eastAsia="Times New Roman" w:cs="Arial"/>
              </w:rPr>
              <w:t>.</w:t>
            </w:r>
          </w:p>
        </w:tc>
      </w:tr>
    </w:tbl>
    <w:p w14:paraId="1944672A" w14:textId="77777777" w:rsidR="00563F69" w:rsidRDefault="00563F69" w:rsidP="00563F69">
      <w:pPr>
        <w:pStyle w:val="Heading3"/>
      </w:pPr>
      <w:bookmarkStart w:id="18" w:name="_Toc512938936"/>
      <w:r>
        <w:t xml:space="preserve">Chapter 4: </w:t>
      </w:r>
      <w:hyperlink r:id="rId54"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5"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000000" w:rsidP="00292220">
            <w:pPr>
              <w:spacing w:after="0" w:line="240" w:lineRule="auto"/>
              <w:ind w:left="-15" w:firstLine="15"/>
              <w:rPr>
                <w:rStyle w:val="Strong"/>
                <w:b w:val="0"/>
                <w:i/>
              </w:rPr>
            </w:pPr>
            <w:hyperlink r:id="rId56"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3D410B"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3D410B" w:rsidRPr="007C6663" w:rsidRDefault="003D410B" w:rsidP="003D410B">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4B564A01"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4861D756" w:rsidR="003D410B" w:rsidRPr="00C06079" w:rsidRDefault="003D410B" w:rsidP="003D410B">
            <w:pPr>
              <w:spacing w:after="0" w:line="240" w:lineRule="auto"/>
              <w:ind w:left="-15" w:firstLine="15"/>
              <w:rPr>
                <w:rFonts w:eastAsia="Times New Roman" w:cs="Arial"/>
              </w:rPr>
            </w:pPr>
            <w:r>
              <w:rPr>
                <w:rFonts w:eastAsia="Times New Roman" w:cs="Arial"/>
              </w:rPr>
              <w:t>The product is not platform software.</w:t>
            </w:r>
          </w:p>
        </w:tc>
      </w:tr>
      <w:tr w:rsidR="003D410B"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3D410B" w:rsidRPr="007C6663" w:rsidRDefault="003D410B" w:rsidP="003D410B">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6C8EE950" w:rsidR="003D410B" w:rsidRPr="00C06079" w:rsidRDefault="003D410B" w:rsidP="003D410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4199918E" w:rsidR="003D410B" w:rsidRPr="00C06079" w:rsidRDefault="003D410B" w:rsidP="003D410B">
            <w:pPr>
              <w:spacing w:after="0" w:line="240" w:lineRule="auto"/>
              <w:ind w:left="-15" w:firstLine="15"/>
              <w:rPr>
                <w:rFonts w:eastAsia="Times New Roman" w:cs="Arial"/>
              </w:rPr>
            </w:pPr>
            <w:r>
              <w:rPr>
                <w:rFonts w:eastAsia="Times New Roman" w:cs="Arial"/>
              </w:rPr>
              <w:t xml:space="preserve">The product does not disrupt accessibility features. </w:t>
            </w:r>
          </w:p>
        </w:tc>
      </w:tr>
      <w:tr w:rsidR="003D410B"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3D410B" w:rsidRPr="000E672F" w:rsidRDefault="003D410B" w:rsidP="003D410B">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r>
      <w:tr w:rsidR="003D410B"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3D410B" w:rsidRPr="007C6663" w:rsidRDefault="003D410B" w:rsidP="003D410B">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3D410B" w:rsidRPr="00C06079" w:rsidRDefault="003D410B" w:rsidP="003D410B">
            <w:pPr>
              <w:spacing w:after="0" w:line="240" w:lineRule="auto"/>
              <w:rPr>
                <w:rFonts w:eastAsia="Times New Roman" w:cs="Arial"/>
              </w:rPr>
            </w:pPr>
            <w:r>
              <w:rPr>
                <w:rFonts w:eastAsia="Times New Roman" w:cs="Arial"/>
              </w:rPr>
              <w:t>Not applicable to web.</w:t>
            </w:r>
          </w:p>
        </w:tc>
      </w:tr>
      <w:tr w:rsidR="003D410B"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3D410B" w:rsidRPr="007C6663" w:rsidRDefault="003D410B" w:rsidP="003D410B">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3D410B" w:rsidRPr="007C6663" w:rsidRDefault="003D410B" w:rsidP="003D410B">
            <w:pPr>
              <w:spacing w:after="0" w:line="240" w:lineRule="auto"/>
              <w:ind w:left="-15" w:firstLine="15"/>
            </w:pPr>
            <w:r w:rsidRPr="007C6663">
              <w:lastRenderedPageBreak/>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3D410B" w:rsidRPr="007C6663" w:rsidRDefault="003D410B" w:rsidP="003D410B">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3D410B" w:rsidRPr="007C6663" w:rsidRDefault="003D410B" w:rsidP="003D410B">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3D410B" w:rsidRPr="007C6663" w:rsidRDefault="003D410B" w:rsidP="003D410B">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3D410B" w:rsidRPr="007C6663" w:rsidRDefault="003D410B" w:rsidP="003D410B">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3D410B" w:rsidRPr="007C6663" w:rsidRDefault="003D410B" w:rsidP="003D410B">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3D410B" w:rsidRPr="007C6663" w:rsidRDefault="003D410B" w:rsidP="003D410B">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3D410B" w:rsidRPr="007C6663" w:rsidRDefault="003D410B" w:rsidP="003D410B">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3D410B" w:rsidRPr="007C6663" w:rsidRDefault="003D410B" w:rsidP="003D410B">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3D410B" w:rsidRPr="007C6663" w:rsidRDefault="003D410B" w:rsidP="003D410B">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3D410B" w:rsidRPr="007C6663" w:rsidRDefault="003D410B" w:rsidP="003D410B">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3D410B" w:rsidRPr="007C6663" w:rsidRDefault="003D410B" w:rsidP="003D410B">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3D410B" w:rsidRPr="007C6663" w:rsidRDefault="003D410B" w:rsidP="003D410B">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3D410B" w:rsidRPr="00C06079" w:rsidRDefault="003D410B" w:rsidP="003D410B">
            <w:pPr>
              <w:spacing w:after="0" w:line="240" w:lineRule="auto"/>
              <w:ind w:left="-15" w:firstLine="15"/>
              <w:rPr>
                <w:rFonts w:eastAsia="Times New Roman" w:cs="Arial"/>
              </w:rPr>
            </w:pPr>
            <w:r>
              <w:rPr>
                <w:rFonts w:eastAsia="Times New Roman" w:cs="Arial"/>
              </w:rPr>
              <w:t>Not applicable to web.</w:t>
            </w:r>
          </w:p>
        </w:tc>
      </w:tr>
      <w:tr w:rsidR="003D410B"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3D410B" w:rsidRPr="005C1576" w:rsidRDefault="003D410B" w:rsidP="003D410B">
            <w:pPr>
              <w:spacing w:after="0" w:line="240" w:lineRule="auto"/>
              <w:ind w:left="-15" w:firstLine="15"/>
              <w:rPr>
                <w:b/>
                <w:i/>
              </w:rPr>
            </w:pPr>
            <w:hyperlink r:id="rId57" w:anchor="503-applications" w:history="1">
              <w:r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r>
      <w:tr w:rsidR="003D410B"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3D410B" w:rsidRPr="007C6663" w:rsidRDefault="003D410B" w:rsidP="003D410B">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50D08DC3" w:rsidR="003D410B" w:rsidRPr="00C06079" w:rsidRDefault="003D410B" w:rsidP="003D410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6BDB4648" w:rsidR="003D410B" w:rsidRPr="00C06079" w:rsidRDefault="003D410B" w:rsidP="003D410B">
            <w:pPr>
              <w:spacing w:after="0" w:line="240" w:lineRule="auto"/>
              <w:ind w:left="-15" w:firstLine="15"/>
              <w:rPr>
                <w:rFonts w:eastAsia="Times New Roman" w:cs="Arial"/>
              </w:rPr>
            </w:pPr>
            <w:r>
              <w:rPr>
                <w:rFonts w:eastAsia="Times New Roman" w:cs="Arial"/>
              </w:rPr>
              <w:t>Product allows users to apply custom preferences.</w:t>
            </w:r>
          </w:p>
        </w:tc>
      </w:tr>
      <w:tr w:rsidR="003D410B"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3D410B" w:rsidRPr="007C6663" w:rsidRDefault="003D410B" w:rsidP="003D410B">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56242D31"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44E6A65D" w:rsidR="003D410B" w:rsidRPr="00C06079" w:rsidRDefault="003D410B" w:rsidP="003D410B">
            <w:pPr>
              <w:spacing w:after="0" w:line="240" w:lineRule="auto"/>
              <w:ind w:left="-15" w:firstLine="15"/>
              <w:rPr>
                <w:rFonts w:eastAsia="Times New Roman" w:cs="Arial"/>
              </w:rPr>
            </w:pPr>
            <w:r>
              <w:rPr>
                <w:rFonts w:eastAsia="Times New Roman" w:cs="Arial"/>
              </w:rPr>
              <w:t xml:space="preserve">Not applicable to web. </w:t>
            </w:r>
          </w:p>
        </w:tc>
      </w:tr>
      <w:tr w:rsidR="003D410B"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3D410B" w:rsidRPr="007C6663" w:rsidRDefault="003D410B" w:rsidP="003D410B">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29538730"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3D4AC11E"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r>
      <w:tr w:rsidR="003D410B"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3D410B" w:rsidRPr="007C6663" w:rsidRDefault="003D410B" w:rsidP="003D410B">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77DF7236"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522D8B69" w:rsidR="003D410B" w:rsidRPr="00C06079" w:rsidRDefault="003D410B" w:rsidP="003D410B">
            <w:pPr>
              <w:spacing w:after="0" w:line="240" w:lineRule="auto"/>
              <w:ind w:left="-15" w:firstLine="15"/>
              <w:rPr>
                <w:rFonts w:eastAsia="Times New Roman" w:cs="Arial"/>
              </w:rPr>
            </w:pPr>
            <w:r>
              <w:rPr>
                <w:rFonts w:eastAsia="Times New Roman" w:cs="Arial"/>
              </w:rPr>
              <w:t>There is no video or audio content.</w:t>
            </w:r>
          </w:p>
        </w:tc>
      </w:tr>
      <w:tr w:rsidR="003D410B"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3D410B" w:rsidRPr="007C6663" w:rsidRDefault="003D410B" w:rsidP="003D410B">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384A167C"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0D4D56A3" w:rsidR="003D410B" w:rsidRPr="00C06079" w:rsidRDefault="003D410B" w:rsidP="003D410B">
            <w:pPr>
              <w:spacing w:after="0" w:line="240" w:lineRule="auto"/>
              <w:ind w:left="-15" w:firstLine="15"/>
              <w:rPr>
                <w:rFonts w:eastAsia="Times New Roman" w:cs="Arial"/>
              </w:rPr>
            </w:pPr>
            <w:r>
              <w:rPr>
                <w:rFonts w:eastAsia="Times New Roman" w:cs="Arial"/>
              </w:rPr>
              <w:t>There is no video or audio content.</w:t>
            </w:r>
          </w:p>
        </w:tc>
      </w:tr>
      <w:tr w:rsidR="003D410B"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3D410B" w:rsidRPr="005C1576" w:rsidRDefault="003D410B" w:rsidP="003D410B">
            <w:pPr>
              <w:spacing w:after="0" w:line="240" w:lineRule="auto"/>
              <w:ind w:left="-15" w:firstLine="15"/>
              <w:rPr>
                <w:rStyle w:val="Strong"/>
                <w:b w:val="0"/>
                <w:i/>
              </w:rPr>
            </w:pPr>
            <w:hyperlink r:id="rId58"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2DAEC894"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489FAC6E" w:rsidR="003D410B" w:rsidRPr="00C06079" w:rsidRDefault="003D410B" w:rsidP="003D410B">
            <w:pPr>
              <w:spacing w:after="0" w:line="240" w:lineRule="auto"/>
              <w:ind w:left="-15" w:firstLine="15"/>
              <w:rPr>
                <w:rFonts w:eastAsia="Times New Roman" w:cs="Arial"/>
              </w:rPr>
            </w:pPr>
            <w:r w:rsidRPr="00C06079">
              <w:rPr>
                <w:rFonts w:eastAsia="Times New Roman" w:cs="Arial"/>
              </w:rPr>
              <w:t>Heading cell – no response required</w:t>
            </w:r>
          </w:p>
        </w:tc>
      </w:tr>
      <w:tr w:rsidR="003D410B"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3D410B" w:rsidRPr="007C6663" w:rsidRDefault="003D410B" w:rsidP="003D410B">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30A6D7F2"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0BB72C8B" w:rsidR="003D410B" w:rsidRPr="00C06079" w:rsidRDefault="003D410B" w:rsidP="003D410B">
            <w:pPr>
              <w:spacing w:after="0" w:line="240" w:lineRule="auto"/>
              <w:ind w:left="-15" w:firstLine="15"/>
              <w:rPr>
                <w:rFonts w:eastAsia="Times New Roman" w:cs="Arial"/>
              </w:rPr>
            </w:pPr>
            <w:r>
              <w:rPr>
                <w:rFonts w:eastAsia="Times New Roman" w:cs="Arial"/>
              </w:rPr>
              <w:t>The product is not an authoring tool.</w:t>
            </w:r>
          </w:p>
        </w:tc>
      </w:tr>
      <w:tr w:rsidR="003D410B" w:rsidRPr="007C6663" w14:paraId="7267D6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3D410B" w:rsidRPr="007C6663" w:rsidRDefault="003D410B" w:rsidP="003D410B">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0D348ADE"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6889329E" w14:textId="33C02D3B" w:rsidR="003D410B" w:rsidRPr="00C06079" w:rsidRDefault="003D410B" w:rsidP="003D410B">
            <w:pPr>
              <w:spacing w:after="0" w:line="240" w:lineRule="auto"/>
              <w:ind w:left="-15" w:firstLine="15"/>
              <w:rPr>
                <w:rFonts w:eastAsia="Times New Roman" w:cs="Arial"/>
              </w:rPr>
            </w:pPr>
            <w:r w:rsidRPr="00D92592">
              <w:rPr>
                <w:rFonts w:eastAsia="Times New Roman" w:cs="Arial"/>
              </w:rPr>
              <w:t>The product is not an authoring tool.</w:t>
            </w:r>
          </w:p>
        </w:tc>
      </w:tr>
      <w:tr w:rsidR="003D410B" w:rsidRPr="007C6663" w14:paraId="1735C385"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3D410B" w:rsidRPr="007C6663" w:rsidRDefault="003D410B" w:rsidP="003D410B">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6E940E51"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3B58ED7" w14:textId="40F62A1E" w:rsidR="003D410B" w:rsidRPr="00C06079" w:rsidRDefault="003D410B" w:rsidP="003D410B">
            <w:pPr>
              <w:spacing w:after="0" w:line="240" w:lineRule="auto"/>
              <w:ind w:left="-15" w:firstLine="15"/>
              <w:rPr>
                <w:rFonts w:eastAsia="Times New Roman" w:cs="Arial"/>
              </w:rPr>
            </w:pPr>
            <w:r w:rsidRPr="00D92592">
              <w:rPr>
                <w:rFonts w:eastAsia="Times New Roman" w:cs="Arial"/>
              </w:rPr>
              <w:t>The product is not an authoring tool.</w:t>
            </w:r>
          </w:p>
        </w:tc>
      </w:tr>
      <w:tr w:rsidR="003D410B" w:rsidRPr="007C6663" w14:paraId="5B76B1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3D410B" w:rsidRPr="007C6663" w:rsidRDefault="003D410B" w:rsidP="003D410B">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3EBAA1EE"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5DE47D6" w14:textId="18E309EB" w:rsidR="003D410B" w:rsidRPr="00C06079" w:rsidRDefault="003D410B" w:rsidP="003D410B">
            <w:pPr>
              <w:spacing w:after="0" w:line="240" w:lineRule="auto"/>
              <w:ind w:left="-15" w:firstLine="15"/>
              <w:rPr>
                <w:rFonts w:eastAsia="Times New Roman" w:cs="Arial"/>
              </w:rPr>
            </w:pPr>
            <w:r w:rsidRPr="00D92592">
              <w:rPr>
                <w:rFonts w:eastAsia="Times New Roman" w:cs="Arial"/>
              </w:rPr>
              <w:t>The product is not an authoring tool.</w:t>
            </w:r>
          </w:p>
        </w:tc>
      </w:tr>
      <w:tr w:rsidR="003D410B" w:rsidRPr="007C6663" w14:paraId="4E3F55E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3D410B" w:rsidRPr="007C6663" w:rsidRDefault="003D410B" w:rsidP="003D410B">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590049C5" w:rsidR="003D410B" w:rsidRPr="00C06079" w:rsidRDefault="003D410B" w:rsidP="003D410B">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6CC7F643" w14:textId="7B1AFCC1" w:rsidR="003D410B" w:rsidRPr="00C06079" w:rsidRDefault="003D410B" w:rsidP="003D410B">
            <w:pPr>
              <w:spacing w:after="0" w:line="240" w:lineRule="auto"/>
              <w:ind w:left="-15" w:firstLine="15"/>
              <w:rPr>
                <w:rFonts w:eastAsia="Times New Roman" w:cs="Arial"/>
              </w:rPr>
            </w:pPr>
            <w:r w:rsidRPr="00D92592">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59"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lastRenderedPageBreak/>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000000" w:rsidP="00292220">
            <w:pPr>
              <w:spacing w:after="0" w:line="240" w:lineRule="auto"/>
              <w:ind w:left="-15" w:firstLine="15"/>
              <w:rPr>
                <w:b/>
                <w:i/>
              </w:rPr>
            </w:pPr>
            <w:hyperlink r:id="rId60"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9536F6"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9536F6" w:rsidRPr="007C6663" w:rsidRDefault="009536F6" w:rsidP="009536F6">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4315C360" w:rsidR="009536F6" w:rsidRPr="00C06079" w:rsidRDefault="009536F6" w:rsidP="009536F6">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34F51A15" w:rsidR="009536F6" w:rsidRPr="00C06079" w:rsidRDefault="009536F6" w:rsidP="009536F6">
            <w:pPr>
              <w:spacing w:after="0" w:line="240" w:lineRule="auto"/>
              <w:ind w:left="-15" w:firstLine="15"/>
              <w:rPr>
                <w:rFonts w:eastAsia="Times New Roman" w:cs="Arial"/>
              </w:rPr>
            </w:pPr>
            <w:r>
              <w:rPr>
                <w:rFonts w:eastAsia="Times New Roman" w:cs="Arial"/>
              </w:rPr>
              <w:t>No accessibility and compatibility features to document.</w:t>
            </w:r>
          </w:p>
        </w:tc>
      </w:tr>
      <w:tr w:rsidR="009536F6"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9536F6" w:rsidRPr="007C6663" w:rsidRDefault="009536F6" w:rsidP="009536F6">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3FB94B44" w:rsidR="009536F6" w:rsidRPr="00C06079" w:rsidRDefault="009536F6" w:rsidP="009536F6">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251F8A77" w:rsidR="009536F6" w:rsidRPr="00C06079" w:rsidRDefault="009536F6" w:rsidP="009536F6">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9536F6"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9536F6" w:rsidRPr="007C6663" w:rsidRDefault="009536F6" w:rsidP="009536F6">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460FD078" w:rsidR="009536F6" w:rsidRPr="00C06079" w:rsidRDefault="009536F6" w:rsidP="009536F6">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67BD723E" w:rsidR="009536F6" w:rsidRPr="00C06079" w:rsidRDefault="009536F6" w:rsidP="009536F6">
            <w:pPr>
              <w:spacing w:after="0" w:line="240" w:lineRule="auto"/>
              <w:ind w:left="-15" w:firstLine="15"/>
              <w:rPr>
                <w:rFonts w:eastAsia="Times New Roman" w:cs="Arial"/>
              </w:rPr>
            </w:pPr>
            <w:r>
              <w:rPr>
                <w:rFonts w:eastAsia="Times New Roman" w:cs="Arial"/>
              </w:rPr>
              <w:t>No documentation in non-electronic format.</w:t>
            </w:r>
          </w:p>
        </w:tc>
      </w:tr>
      <w:tr w:rsidR="009536F6"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9536F6" w:rsidRPr="005C1576" w:rsidRDefault="009536F6" w:rsidP="009536F6">
            <w:pPr>
              <w:spacing w:after="0" w:line="240" w:lineRule="auto"/>
              <w:ind w:left="-15" w:firstLine="15"/>
              <w:rPr>
                <w:b/>
                <w:i/>
              </w:rPr>
            </w:pPr>
            <w:hyperlink r:id="rId61"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1F45DF55" w:rsidR="009536F6" w:rsidRPr="00C06079" w:rsidRDefault="009536F6" w:rsidP="009536F6">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4093A36B" w:rsidR="009536F6" w:rsidRPr="00C06079" w:rsidRDefault="009536F6" w:rsidP="009536F6">
            <w:pPr>
              <w:spacing w:after="0" w:line="240" w:lineRule="auto"/>
              <w:ind w:left="-15" w:firstLine="15"/>
              <w:rPr>
                <w:rFonts w:eastAsia="Times New Roman" w:cs="Arial"/>
              </w:rPr>
            </w:pPr>
            <w:r w:rsidRPr="00C06079">
              <w:rPr>
                <w:rFonts w:eastAsia="Times New Roman" w:cs="Arial"/>
              </w:rPr>
              <w:t>Heading cell – no response required</w:t>
            </w:r>
          </w:p>
        </w:tc>
      </w:tr>
      <w:tr w:rsidR="009536F6"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9536F6" w:rsidRPr="007C6663" w:rsidRDefault="009536F6" w:rsidP="009536F6">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7AF111C4" w:rsidR="009536F6" w:rsidRPr="00C06079" w:rsidRDefault="009536F6" w:rsidP="009536F6">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0D437A80" w:rsidR="009536F6" w:rsidRPr="00C06079" w:rsidRDefault="009536F6" w:rsidP="009536F6">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9536F6"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9536F6" w:rsidRPr="007C6663" w:rsidRDefault="009536F6" w:rsidP="009536F6">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70BF425C" w:rsidR="009536F6" w:rsidRPr="00C06079" w:rsidRDefault="009536F6" w:rsidP="009536F6">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7461B6A9" w:rsidR="009536F6" w:rsidRPr="00C06079" w:rsidRDefault="009536F6" w:rsidP="009536F6">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2"/>
      <w:footerReference w:type="even" r:id="rId63"/>
      <w:footerReference w:type="default" r:id="rId64"/>
      <w:headerReference w:type="first" r:id="rId65"/>
      <w:footerReference w:type="first" r:id="rId66"/>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53A0" w14:textId="77777777" w:rsidR="00E068E8" w:rsidRDefault="00E068E8" w:rsidP="00B075F2">
      <w:pPr>
        <w:spacing w:after="0" w:line="240" w:lineRule="auto"/>
      </w:pPr>
      <w:r>
        <w:separator/>
      </w:r>
    </w:p>
    <w:p w14:paraId="75CF20E0" w14:textId="77777777" w:rsidR="00E068E8" w:rsidRDefault="00E068E8"/>
    <w:p w14:paraId="262D260A" w14:textId="77777777" w:rsidR="00E068E8" w:rsidRDefault="00E068E8" w:rsidP="00BE5602"/>
  </w:endnote>
  <w:endnote w:type="continuationSeparator" w:id="0">
    <w:p w14:paraId="37FDEAC9" w14:textId="77777777" w:rsidR="00E068E8" w:rsidRDefault="00E068E8" w:rsidP="00B075F2">
      <w:pPr>
        <w:spacing w:after="0" w:line="240" w:lineRule="auto"/>
      </w:pPr>
      <w:r>
        <w:continuationSeparator/>
      </w:r>
    </w:p>
    <w:p w14:paraId="2324FE28" w14:textId="77777777" w:rsidR="00E068E8" w:rsidRDefault="00E068E8"/>
    <w:p w14:paraId="5D3715E7" w14:textId="77777777" w:rsidR="00E068E8" w:rsidRDefault="00E068E8"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EE3C" w14:textId="77777777" w:rsidR="00E068E8" w:rsidRDefault="00E068E8" w:rsidP="00B075F2">
      <w:pPr>
        <w:spacing w:after="0" w:line="240" w:lineRule="auto"/>
      </w:pPr>
      <w:r>
        <w:separator/>
      </w:r>
    </w:p>
    <w:p w14:paraId="54735700" w14:textId="77777777" w:rsidR="00E068E8" w:rsidRDefault="00E068E8"/>
    <w:p w14:paraId="67DD87B8" w14:textId="77777777" w:rsidR="00E068E8" w:rsidRDefault="00E068E8" w:rsidP="00BE5602"/>
  </w:footnote>
  <w:footnote w:type="continuationSeparator" w:id="0">
    <w:p w14:paraId="4EB14121" w14:textId="77777777" w:rsidR="00E068E8" w:rsidRDefault="00E068E8" w:rsidP="00B075F2">
      <w:pPr>
        <w:spacing w:after="0" w:line="240" w:lineRule="auto"/>
      </w:pPr>
      <w:r>
        <w:continuationSeparator/>
      </w:r>
    </w:p>
    <w:p w14:paraId="011C6EE7" w14:textId="77777777" w:rsidR="00E068E8" w:rsidRDefault="00E068E8"/>
    <w:p w14:paraId="3AD73436" w14:textId="77777777" w:rsidR="00E068E8" w:rsidRDefault="00E068E8"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919406816">
    <w:abstractNumId w:val="1"/>
  </w:num>
  <w:num w:numId="2" w16cid:durableId="1790931490">
    <w:abstractNumId w:val="7"/>
  </w:num>
  <w:num w:numId="3" w16cid:durableId="1874150354">
    <w:abstractNumId w:val="6"/>
  </w:num>
  <w:num w:numId="4" w16cid:durableId="52778032">
    <w:abstractNumId w:val="3"/>
  </w:num>
  <w:num w:numId="5" w16cid:durableId="1921020874">
    <w:abstractNumId w:val="5"/>
  </w:num>
  <w:num w:numId="6" w16cid:durableId="1927380420">
    <w:abstractNumId w:val="2"/>
  </w:num>
  <w:num w:numId="7" w16cid:durableId="776287752">
    <w:abstractNumId w:val="0"/>
  </w:num>
  <w:num w:numId="8" w16cid:durableId="18235035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7E0E"/>
    <w:rsid w:val="0003448B"/>
    <w:rsid w:val="0005119B"/>
    <w:rsid w:val="00053AFA"/>
    <w:rsid w:val="0006185D"/>
    <w:rsid w:val="00066300"/>
    <w:rsid w:val="00076BA5"/>
    <w:rsid w:val="00091025"/>
    <w:rsid w:val="000932BC"/>
    <w:rsid w:val="00097A0B"/>
    <w:rsid w:val="000B05F1"/>
    <w:rsid w:val="000C1F00"/>
    <w:rsid w:val="000C2537"/>
    <w:rsid w:val="000C61C0"/>
    <w:rsid w:val="000C70E3"/>
    <w:rsid w:val="000E029C"/>
    <w:rsid w:val="000E06C4"/>
    <w:rsid w:val="000E1682"/>
    <w:rsid w:val="000F7438"/>
    <w:rsid w:val="00104F40"/>
    <w:rsid w:val="00113B58"/>
    <w:rsid w:val="00122683"/>
    <w:rsid w:val="00122899"/>
    <w:rsid w:val="00127B40"/>
    <w:rsid w:val="00131E52"/>
    <w:rsid w:val="001376F1"/>
    <w:rsid w:val="001460F1"/>
    <w:rsid w:val="001543AA"/>
    <w:rsid w:val="00173F24"/>
    <w:rsid w:val="0019128D"/>
    <w:rsid w:val="001A0C3C"/>
    <w:rsid w:val="001A4DE8"/>
    <w:rsid w:val="001A5DE9"/>
    <w:rsid w:val="001B5093"/>
    <w:rsid w:val="001C34F0"/>
    <w:rsid w:val="001D613C"/>
    <w:rsid w:val="001E4BA5"/>
    <w:rsid w:val="001E565B"/>
    <w:rsid w:val="00207437"/>
    <w:rsid w:val="00214B00"/>
    <w:rsid w:val="00226451"/>
    <w:rsid w:val="00226AC3"/>
    <w:rsid w:val="0023330F"/>
    <w:rsid w:val="00234C10"/>
    <w:rsid w:val="00243FAA"/>
    <w:rsid w:val="00247085"/>
    <w:rsid w:val="00253947"/>
    <w:rsid w:val="00261028"/>
    <w:rsid w:val="00281142"/>
    <w:rsid w:val="00286E93"/>
    <w:rsid w:val="002A40CB"/>
    <w:rsid w:val="002A5441"/>
    <w:rsid w:val="002C0DA1"/>
    <w:rsid w:val="002C7B34"/>
    <w:rsid w:val="002D106C"/>
    <w:rsid w:val="002D2C60"/>
    <w:rsid w:val="002E2A93"/>
    <w:rsid w:val="002E2B9C"/>
    <w:rsid w:val="002F6165"/>
    <w:rsid w:val="003067C7"/>
    <w:rsid w:val="003114F7"/>
    <w:rsid w:val="00312DB5"/>
    <w:rsid w:val="00330CC3"/>
    <w:rsid w:val="003348D7"/>
    <w:rsid w:val="00336143"/>
    <w:rsid w:val="0036537F"/>
    <w:rsid w:val="003743EA"/>
    <w:rsid w:val="00376B2E"/>
    <w:rsid w:val="0039188D"/>
    <w:rsid w:val="00393FFB"/>
    <w:rsid w:val="003960ED"/>
    <w:rsid w:val="003A792B"/>
    <w:rsid w:val="003C0344"/>
    <w:rsid w:val="003C7FF0"/>
    <w:rsid w:val="003D2326"/>
    <w:rsid w:val="003D410B"/>
    <w:rsid w:val="003E4475"/>
    <w:rsid w:val="003F788A"/>
    <w:rsid w:val="004121DB"/>
    <w:rsid w:val="00457746"/>
    <w:rsid w:val="004632F1"/>
    <w:rsid w:val="004832C2"/>
    <w:rsid w:val="00485BD2"/>
    <w:rsid w:val="0049086D"/>
    <w:rsid w:val="004B11FC"/>
    <w:rsid w:val="004B12A1"/>
    <w:rsid w:val="004B785E"/>
    <w:rsid w:val="004C3768"/>
    <w:rsid w:val="004D7225"/>
    <w:rsid w:val="004F2F21"/>
    <w:rsid w:val="00507D9C"/>
    <w:rsid w:val="00510D9E"/>
    <w:rsid w:val="0051794C"/>
    <w:rsid w:val="00526489"/>
    <w:rsid w:val="00530E44"/>
    <w:rsid w:val="005560DF"/>
    <w:rsid w:val="005629B6"/>
    <w:rsid w:val="00562D75"/>
    <w:rsid w:val="00563F69"/>
    <w:rsid w:val="00564164"/>
    <w:rsid w:val="0057466F"/>
    <w:rsid w:val="005B0800"/>
    <w:rsid w:val="005C26B0"/>
    <w:rsid w:val="005E3252"/>
    <w:rsid w:val="005E550E"/>
    <w:rsid w:val="005F63BA"/>
    <w:rsid w:val="005F714A"/>
    <w:rsid w:val="006028D8"/>
    <w:rsid w:val="006037EB"/>
    <w:rsid w:val="00615259"/>
    <w:rsid w:val="00626531"/>
    <w:rsid w:val="00626C3F"/>
    <w:rsid w:val="006331AB"/>
    <w:rsid w:val="00637E81"/>
    <w:rsid w:val="00641B94"/>
    <w:rsid w:val="00672328"/>
    <w:rsid w:val="0067716C"/>
    <w:rsid w:val="00683B27"/>
    <w:rsid w:val="00694FEB"/>
    <w:rsid w:val="006D5308"/>
    <w:rsid w:val="006E0259"/>
    <w:rsid w:val="006E4A13"/>
    <w:rsid w:val="006F3E58"/>
    <w:rsid w:val="0070354D"/>
    <w:rsid w:val="00705CE3"/>
    <w:rsid w:val="00715FA0"/>
    <w:rsid w:val="007378D7"/>
    <w:rsid w:val="00750037"/>
    <w:rsid w:val="00755B03"/>
    <w:rsid w:val="00757438"/>
    <w:rsid w:val="00782B6F"/>
    <w:rsid w:val="007A42F5"/>
    <w:rsid w:val="007D41B4"/>
    <w:rsid w:val="007E3791"/>
    <w:rsid w:val="007F44AA"/>
    <w:rsid w:val="007F74A6"/>
    <w:rsid w:val="008024A9"/>
    <w:rsid w:val="008065A9"/>
    <w:rsid w:val="00831D5F"/>
    <w:rsid w:val="00835CEA"/>
    <w:rsid w:val="008461F9"/>
    <w:rsid w:val="00847AB1"/>
    <w:rsid w:val="008563B9"/>
    <w:rsid w:val="00873482"/>
    <w:rsid w:val="008839E8"/>
    <w:rsid w:val="008A5974"/>
    <w:rsid w:val="008B62D6"/>
    <w:rsid w:val="008C3A54"/>
    <w:rsid w:val="008E35A8"/>
    <w:rsid w:val="00901B74"/>
    <w:rsid w:val="00905E3D"/>
    <w:rsid w:val="009165E4"/>
    <w:rsid w:val="0092114B"/>
    <w:rsid w:val="00922526"/>
    <w:rsid w:val="009238A1"/>
    <w:rsid w:val="0093542A"/>
    <w:rsid w:val="00937197"/>
    <w:rsid w:val="009401FE"/>
    <w:rsid w:val="00945DF7"/>
    <w:rsid w:val="009536F6"/>
    <w:rsid w:val="009633BF"/>
    <w:rsid w:val="0096747E"/>
    <w:rsid w:val="00987A09"/>
    <w:rsid w:val="009A16BB"/>
    <w:rsid w:val="009B34CC"/>
    <w:rsid w:val="009C053C"/>
    <w:rsid w:val="009C5307"/>
    <w:rsid w:val="009D092B"/>
    <w:rsid w:val="009D7312"/>
    <w:rsid w:val="009E04B7"/>
    <w:rsid w:val="009E2E54"/>
    <w:rsid w:val="009E7129"/>
    <w:rsid w:val="009F1C00"/>
    <w:rsid w:val="009F5166"/>
    <w:rsid w:val="009F5625"/>
    <w:rsid w:val="00A4165A"/>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58C4"/>
    <w:rsid w:val="00B075F2"/>
    <w:rsid w:val="00B1629D"/>
    <w:rsid w:val="00B24D86"/>
    <w:rsid w:val="00B25FA2"/>
    <w:rsid w:val="00B278FC"/>
    <w:rsid w:val="00B37255"/>
    <w:rsid w:val="00B4254F"/>
    <w:rsid w:val="00B50E58"/>
    <w:rsid w:val="00B52246"/>
    <w:rsid w:val="00B55576"/>
    <w:rsid w:val="00B60E83"/>
    <w:rsid w:val="00B82AE3"/>
    <w:rsid w:val="00BA712C"/>
    <w:rsid w:val="00BE0869"/>
    <w:rsid w:val="00BE5602"/>
    <w:rsid w:val="00BE646F"/>
    <w:rsid w:val="00C172D4"/>
    <w:rsid w:val="00C22379"/>
    <w:rsid w:val="00C32113"/>
    <w:rsid w:val="00C32635"/>
    <w:rsid w:val="00C50FCE"/>
    <w:rsid w:val="00C52210"/>
    <w:rsid w:val="00C575FA"/>
    <w:rsid w:val="00C66590"/>
    <w:rsid w:val="00C92EEF"/>
    <w:rsid w:val="00C96834"/>
    <w:rsid w:val="00CA7D54"/>
    <w:rsid w:val="00CB2F95"/>
    <w:rsid w:val="00CC2AEC"/>
    <w:rsid w:val="00CC5BF6"/>
    <w:rsid w:val="00CC5DB9"/>
    <w:rsid w:val="00CD4489"/>
    <w:rsid w:val="00CD7EAF"/>
    <w:rsid w:val="00CE3F6A"/>
    <w:rsid w:val="00CE50A3"/>
    <w:rsid w:val="00CF0901"/>
    <w:rsid w:val="00D03465"/>
    <w:rsid w:val="00D05281"/>
    <w:rsid w:val="00D17AD4"/>
    <w:rsid w:val="00D21FE5"/>
    <w:rsid w:val="00D30B0A"/>
    <w:rsid w:val="00D475A7"/>
    <w:rsid w:val="00D4766D"/>
    <w:rsid w:val="00D51528"/>
    <w:rsid w:val="00D55476"/>
    <w:rsid w:val="00D557E7"/>
    <w:rsid w:val="00D570C7"/>
    <w:rsid w:val="00D57343"/>
    <w:rsid w:val="00D6051D"/>
    <w:rsid w:val="00D622C6"/>
    <w:rsid w:val="00D64E62"/>
    <w:rsid w:val="00D65607"/>
    <w:rsid w:val="00D66810"/>
    <w:rsid w:val="00D74003"/>
    <w:rsid w:val="00D7624F"/>
    <w:rsid w:val="00D764EF"/>
    <w:rsid w:val="00D97103"/>
    <w:rsid w:val="00DA6163"/>
    <w:rsid w:val="00DB2C91"/>
    <w:rsid w:val="00DC0E6C"/>
    <w:rsid w:val="00DD470D"/>
    <w:rsid w:val="00DD4D9E"/>
    <w:rsid w:val="00DD76BD"/>
    <w:rsid w:val="00DE0E7C"/>
    <w:rsid w:val="00E021E8"/>
    <w:rsid w:val="00E068E8"/>
    <w:rsid w:val="00E07E38"/>
    <w:rsid w:val="00E31639"/>
    <w:rsid w:val="00E35C06"/>
    <w:rsid w:val="00E37DFB"/>
    <w:rsid w:val="00E424BB"/>
    <w:rsid w:val="00E5605D"/>
    <w:rsid w:val="00E602D9"/>
    <w:rsid w:val="00E66D6C"/>
    <w:rsid w:val="00E84F38"/>
    <w:rsid w:val="00E91F41"/>
    <w:rsid w:val="00E94A82"/>
    <w:rsid w:val="00EB0A64"/>
    <w:rsid w:val="00EB46A4"/>
    <w:rsid w:val="00EC0514"/>
    <w:rsid w:val="00ED072A"/>
    <w:rsid w:val="00F005AC"/>
    <w:rsid w:val="00F008EF"/>
    <w:rsid w:val="00F105FF"/>
    <w:rsid w:val="00F11C0B"/>
    <w:rsid w:val="00F22513"/>
    <w:rsid w:val="00F22C8F"/>
    <w:rsid w:val="00F319EB"/>
    <w:rsid w:val="00F42E7C"/>
    <w:rsid w:val="00F75BAA"/>
    <w:rsid w:val="00F80200"/>
    <w:rsid w:val="00FA3FE7"/>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ict/" TargetMode="External"/><Relationship Id="rId58" Type="http://schemas.openxmlformats.org/officeDocument/2006/relationships/hyperlink" Target="https://www.access-board.gov/ict/"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fede0386-a542-4b58-bdfa-e9245000615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customXml/itemProps2.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3.xml><?xml version="1.0" encoding="utf-8"?>
<ds:datastoreItem xmlns:ds="http://schemas.openxmlformats.org/officeDocument/2006/customXml" ds:itemID="{9BEC75F4-336E-4741-9C20-61028758FA0D}">
  <ds:schemaRefs>
    <ds:schemaRef ds:uri="Microsoft.SharePoint.Taxonomy.ContentTypeSync"/>
  </ds:schemaRefs>
</ds:datastoreItem>
</file>

<file path=customXml/itemProps4.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085C3A-54CD-4E04-A1CA-9207597F4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19</cp:revision>
  <cp:lastPrinted>2014-01-28T12:32:00Z</cp:lastPrinted>
  <dcterms:created xsi:type="dcterms:W3CDTF">2024-08-02T09:36:00Z</dcterms:created>
  <dcterms:modified xsi:type="dcterms:W3CDTF">2024-08-08T10:24:00Z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